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C5C" w:rsidRDefault="00D10C5C"/>
    <w:p w:rsidR="00D10C5C" w:rsidRDefault="00D10C5C"/>
    <w:p w:rsidR="00D10C5C" w:rsidRDefault="00D10C5C">
      <w:pPr>
        <w:pStyle w:val="Heading1"/>
        <w:rPr>
          <w:sz w:val="72"/>
          <w:bdr w:val="single" w:sz="4" w:space="0" w:color="auto"/>
        </w:rPr>
      </w:pPr>
    </w:p>
    <w:p w:rsidR="00E7316C" w:rsidRPr="00E7316C" w:rsidRDefault="00E7316C" w:rsidP="00E7316C"/>
    <w:p w:rsidR="00D10C5C" w:rsidRDefault="00F40E3C">
      <w:pPr>
        <w:pStyle w:val="Heading1"/>
        <w:pBdr>
          <w:top w:val="single" w:sz="4" w:space="1" w:color="auto"/>
          <w:left w:val="single" w:sz="4" w:space="4" w:color="auto"/>
          <w:bottom w:val="single" w:sz="4" w:space="1" w:color="auto"/>
          <w:right w:val="single" w:sz="4" w:space="4" w:color="auto"/>
        </w:pBdr>
        <w:rPr>
          <w:sz w:val="72"/>
          <w:bdr w:val="single" w:sz="4" w:space="0" w:color="auto"/>
        </w:rPr>
      </w:pPr>
      <w:r>
        <w:rPr>
          <w:sz w:val="72"/>
          <w:bdr w:val="single" w:sz="4" w:space="0" w:color="auto"/>
        </w:rPr>
        <w:t xml:space="preserve"> </w:t>
      </w:r>
    </w:p>
    <w:p w:rsidR="00D10C5C" w:rsidRDefault="00F40E3C">
      <w:pPr>
        <w:pStyle w:val="Heading1"/>
        <w:pBdr>
          <w:top w:val="single" w:sz="4" w:space="1" w:color="auto"/>
          <w:left w:val="single" w:sz="4" w:space="4" w:color="auto"/>
          <w:bottom w:val="single" w:sz="4" w:space="1" w:color="auto"/>
          <w:right w:val="single" w:sz="4" w:space="4" w:color="auto"/>
        </w:pBdr>
        <w:spacing w:after="360"/>
        <w:rPr>
          <w:sz w:val="96"/>
          <w:bdr w:val="single" w:sz="4" w:space="0" w:color="auto"/>
        </w:rPr>
      </w:pPr>
      <w:r>
        <w:rPr>
          <w:sz w:val="96"/>
        </w:rPr>
        <w:t>ENVIRONMENTAL</w:t>
      </w:r>
      <w:r>
        <w:rPr>
          <w:sz w:val="96"/>
          <w:bdr w:val="single" w:sz="4" w:space="0" w:color="auto"/>
        </w:rPr>
        <w:t xml:space="preserve"> </w:t>
      </w:r>
    </w:p>
    <w:p w:rsidR="00D10C5C" w:rsidRDefault="00D10C5C">
      <w:pPr>
        <w:pStyle w:val="Heading1"/>
        <w:pBdr>
          <w:top w:val="single" w:sz="4" w:space="1" w:color="auto"/>
          <w:left w:val="single" w:sz="4" w:space="4" w:color="auto"/>
          <w:bottom w:val="single" w:sz="4" w:space="1" w:color="auto"/>
          <w:right w:val="single" w:sz="4" w:space="4" w:color="auto"/>
        </w:pBdr>
        <w:spacing w:after="360"/>
        <w:rPr>
          <w:sz w:val="72"/>
        </w:rPr>
      </w:pPr>
    </w:p>
    <w:p w:rsidR="00D10C5C" w:rsidRDefault="00F40E3C">
      <w:pPr>
        <w:pStyle w:val="Heading1"/>
        <w:pBdr>
          <w:top w:val="single" w:sz="4" w:space="1" w:color="auto"/>
          <w:left w:val="single" w:sz="4" w:space="4" w:color="auto"/>
          <w:bottom w:val="single" w:sz="4" w:space="1" w:color="auto"/>
          <w:right w:val="single" w:sz="4" w:space="4" w:color="auto"/>
        </w:pBdr>
        <w:spacing w:after="360"/>
        <w:rPr>
          <w:sz w:val="96"/>
        </w:rPr>
      </w:pPr>
      <w:r>
        <w:rPr>
          <w:sz w:val="96"/>
        </w:rPr>
        <w:t xml:space="preserve">&amp; </w:t>
      </w:r>
    </w:p>
    <w:p w:rsidR="00D10C5C" w:rsidRDefault="00D10C5C">
      <w:pPr>
        <w:pStyle w:val="Heading1"/>
        <w:pBdr>
          <w:top w:val="single" w:sz="4" w:space="1" w:color="auto"/>
          <w:left w:val="single" w:sz="4" w:space="4" w:color="auto"/>
          <w:bottom w:val="single" w:sz="4" w:space="1" w:color="auto"/>
          <w:right w:val="single" w:sz="4" w:space="4" w:color="auto"/>
        </w:pBdr>
        <w:spacing w:after="360"/>
        <w:rPr>
          <w:sz w:val="72"/>
        </w:rPr>
      </w:pPr>
    </w:p>
    <w:p w:rsidR="00D10C5C" w:rsidRDefault="00F40E3C">
      <w:pPr>
        <w:pStyle w:val="Heading1"/>
        <w:pBdr>
          <w:top w:val="single" w:sz="4" w:space="1" w:color="auto"/>
          <w:left w:val="single" w:sz="4" w:space="4" w:color="auto"/>
          <w:bottom w:val="single" w:sz="4" w:space="1" w:color="auto"/>
          <w:right w:val="single" w:sz="4" w:space="4" w:color="auto"/>
        </w:pBdr>
        <w:spacing w:after="360"/>
        <w:rPr>
          <w:sz w:val="96"/>
        </w:rPr>
      </w:pPr>
      <w:r>
        <w:rPr>
          <w:sz w:val="96"/>
        </w:rPr>
        <w:t xml:space="preserve">SUSTAINABILITY </w:t>
      </w:r>
    </w:p>
    <w:p w:rsidR="00D10C5C" w:rsidRDefault="00D10C5C">
      <w:pPr>
        <w:pStyle w:val="Heading1"/>
        <w:pBdr>
          <w:top w:val="single" w:sz="4" w:space="1" w:color="auto"/>
          <w:left w:val="single" w:sz="4" w:space="4" w:color="auto"/>
          <w:bottom w:val="single" w:sz="4" w:space="1" w:color="auto"/>
          <w:right w:val="single" w:sz="4" w:space="4" w:color="auto"/>
        </w:pBdr>
        <w:spacing w:after="360"/>
        <w:rPr>
          <w:sz w:val="72"/>
        </w:rPr>
      </w:pPr>
    </w:p>
    <w:p w:rsidR="00D10C5C" w:rsidRDefault="00F40E3C">
      <w:pPr>
        <w:pStyle w:val="Heading1"/>
        <w:pBdr>
          <w:top w:val="single" w:sz="4" w:space="1" w:color="auto"/>
          <w:left w:val="single" w:sz="4" w:space="4" w:color="auto"/>
          <w:bottom w:val="single" w:sz="4" w:space="1" w:color="auto"/>
          <w:right w:val="single" w:sz="4" w:space="4" w:color="auto"/>
        </w:pBdr>
        <w:spacing w:after="360"/>
        <w:rPr>
          <w:sz w:val="96"/>
          <w:bdr w:val="single" w:sz="4" w:space="0" w:color="auto"/>
        </w:rPr>
      </w:pPr>
      <w:r>
        <w:rPr>
          <w:sz w:val="96"/>
        </w:rPr>
        <w:t>POLICY</w:t>
      </w:r>
    </w:p>
    <w:p w:rsidR="00D10C5C" w:rsidRDefault="00D10C5C">
      <w:pPr>
        <w:pStyle w:val="Heading1"/>
        <w:pBdr>
          <w:top w:val="single" w:sz="4" w:space="1" w:color="auto"/>
          <w:left w:val="single" w:sz="4" w:space="4" w:color="auto"/>
          <w:bottom w:val="single" w:sz="4" w:space="1" w:color="auto"/>
          <w:right w:val="single" w:sz="4" w:space="4" w:color="auto"/>
        </w:pBdr>
        <w:rPr>
          <w:sz w:val="72"/>
          <w:bdr w:val="single" w:sz="4" w:space="0" w:color="auto"/>
        </w:rPr>
      </w:pPr>
    </w:p>
    <w:p w:rsidR="00D10C5C" w:rsidRDefault="00F40E3C">
      <w:pPr>
        <w:pStyle w:val="Heading1"/>
        <w:pBdr>
          <w:top w:val="single" w:sz="4" w:space="1" w:color="auto"/>
          <w:left w:val="single" w:sz="4" w:space="4" w:color="auto"/>
          <w:bottom w:val="single" w:sz="4" w:space="1" w:color="auto"/>
          <w:right w:val="single" w:sz="4" w:space="4" w:color="auto"/>
        </w:pBdr>
        <w:jc w:val="right"/>
        <w:rPr>
          <w:sz w:val="24"/>
          <w:bdr w:val="single" w:sz="4" w:space="0" w:color="auto"/>
        </w:rPr>
      </w:pPr>
      <w:r>
        <w:rPr>
          <w:sz w:val="24"/>
          <w:bdr w:val="single" w:sz="4" w:space="0" w:color="auto"/>
        </w:rPr>
        <w:t xml:space="preserve">Revised </w:t>
      </w:r>
      <w:r w:rsidR="00585625">
        <w:rPr>
          <w:sz w:val="24"/>
          <w:bdr w:val="single" w:sz="4" w:space="0" w:color="auto"/>
        </w:rPr>
        <w:t>4</w:t>
      </w:r>
      <w:r w:rsidR="003552E4">
        <w:rPr>
          <w:sz w:val="24"/>
          <w:bdr w:val="single" w:sz="4" w:space="0" w:color="auto"/>
        </w:rPr>
        <w:t>/</w:t>
      </w:r>
      <w:r w:rsidR="00585625">
        <w:rPr>
          <w:sz w:val="24"/>
          <w:bdr w:val="single" w:sz="4" w:space="0" w:color="auto"/>
        </w:rPr>
        <w:t>1</w:t>
      </w:r>
      <w:r w:rsidR="003552E4">
        <w:rPr>
          <w:sz w:val="24"/>
          <w:bdr w:val="single" w:sz="4" w:space="0" w:color="auto"/>
        </w:rPr>
        <w:t>/</w:t>
      </w:r>
      <w:r w:rsidR="00585625">
        <w:rPr>
          <w:sz w:val="24"/>
          <w:bdr w:val="single" w:sz="4" w:space="0" w:color="auto"/>
        </w:rPr>
        <w:t>1</w:t>
      </w:r>
      <w:r w:rsidR="00914FCF">
        <w:rPr>
          <w:sz w:val="24"/>
          <w:bdr w:val="single" w:sz="4" w:space="0" w:color="auto"/>
        </w:rPr>
        <w:t>1</w:t>
      </w:r>
    </w:p>
    <w:p w:rsidR="00D10C5C" w:rsidRDefault="00D10C5C"/>
    <w:p w:rsidR="00D10C5C" w:rsidRDefault="00D10C5C"/>
    <w:p w:rsidR="00D10C5C" w:rsidRDefault="00F40E3C">
      <w:pPr>
        <w:pStyle w:val="Heading1"/>
      </w:pPr>
      <w:r>
        <w:br w:type="page"/>
      </w:r>
    </w:p>
    <w:p w:rsidR="00D10C5C" w:rsidRDefault="00D10C5C">
      <w:pPr>
        <w:pStyle w:val="Heading1"/>
      </w:pPr>
    </w:p>
    <w:p w:rsidR="00D10C5C" w:rsidRDefault="00F40E3C">
      <w:pPr>
        <w:pStyle w:val="Heading1"/>
      </w:pPr>
      <w:r>
        <w:t>ENVIRONMENTAL &amp; SUSTAINABILITY POLICY</w:t>
      </w:r>
    </w:p>
    <w:p w:rsidR="00D10C5C" w:rsidRDefault="00D10C5C"/>
    <w:p w:rsidR="00D10C5C" w:rsidRDefault="00D10C5C">
      <w:pPr>
        <w:pStyle w:val="Heading6"/>
      </w:pPr>
    </w:p>
    <w:p w:rsidR="00D10C5C" w:rsidRDefault="00F40E3C">
      <w:pPr>
        <w:pStyle w:val="Heading2"/>
        <w:rPr>
          <w:sz w:val="28"/>
        </w:rPr>
      </w:pPr>
      <w:r>
        <w:rPr>
          <w:sz w:val="28"/>
        </w:rPr>
        <w:t>Contents</w:t>
      </w:r>
    </w:p>
    <w:p w:rsidR="00D10C5C" w:rsidRDefault="00D10C5C">
      <w:pPr>
        <w:rPr>
          <w:b/>
          <w:bCs/>
          <w:sz w:val="28"/>
        </w:rPr>
      </w:pPr>
    </w:p>
    <w:tbl>
      <w:tblPr>
        <w:tblW w:w="0" w:type="auto"/>
        <w:tblLook w:val="0000"/>
      </w:tblPr>
      <w:tblGrid>
        <w:gridCol w:w="372"/>
        <w:gridCol w:w="8205"/>
        <w:gridCol w:w="761"/>
      </w:tblGrid>
      <w:tr w:rsidR="00D10C5C">
        <w:tc>
          <w:tcPr>
            <w:tcW w:w="372" w:type="dxa"/>
          </w:tcPr>
          <w:p w:rsidR="00D10C5C" w:rsidRDefault="00F40E3C">
            <w:pPr>
              <w:rPr>
                <w:sz w:val="28"/>
              </w:rPr>
            </w:pPr>
            <w:r>
              <w:rPr>
                <w:sz w:val="28"/>
              </w:rPr>
              <w:t>1</w:t>
            </w:r>
          </w:p>
        </w:tc>
        <w:tc>
          <w:tcPr>
            <w:tcW w:w="8205" w:type="dxa"/>
          </w:tcPr>
          <w:p w:rsidR="00D10C5C" w:rsidRDefault="00F40E3C">
            <w:pPr>
              <w:pStyle w:val="Heading2"/>
              <w:rPr>
                <w:sz w:val="28"/>
              </w:rPr>
            </w:pPr>
            <w:r>
              <w:rPr>
                <w:sz w:val="28"/>
              </w:rPr>
              <w:t>General Policy Statement</w:t>
            </w:r>
          </w:p>
        </w:tc>
        <w:tc>
          <w:tcPr>
            <w:tcW w:w="761" w:type="dxa"/>
          </w:tcPr>
          <w:p w:rsidR="00D10C5C" w:rsidRDefault="00F40E3C">
            <w:pPr>
              <w:jc w:val="right"/>
              <w:rPr>
                <w:sz w:val="28"/>
              </w:rPr>
            </w:pPr>
            <w:r>
              <w:rPr>
                <w:sz w:val="28"/>
              </w:rPr>
              <w:t>1/1</w:t>
            </w:r>
          </w:p>
        </w:tc>
      </w:tr>
      <w:tr w:rsidR="00D10C5C">
        <w:tc>
          <w:tcPr>
            <w:tcW w:w="372" w:type="dxa"/>
          </w:tcPr>
          <w:p w:rsidR="00D10C5C" w:rsidRDefault="00D10C5C">
            <w:pPr>
              <w:rPr>
                <w:sz w:val="28"/>
              </w:rPr>
            </w:pPr>
          </w:p>
        </w:tc>
        <w:tc>
          <w:tcPr>
            <w:tcW w:w="8205" w:type="dxa"/>
          </w:tcPr>
          <w:p w:rsidR="00D10C5C" w:rsidRDefault="00D10C5C">
            <w:pPr>
              <w:ind w:left="284"/>
              <w:rPr>
                <w:sz w:val="28"/>
              </w:rPr>
            </w:pPr>
          </w:p>
        </w:tc>
        <w:tc>
          <w:tcPr>
            <w:tcW w:w="761" w:type="dxa"/>
          </w:tcPr>
          <w:p w:rsidR="00D10C5C" w:rsidRDefault="00D10C5C">
            <w:pPr>
              <w:jc w:val="right"/>
              <w:rPr>
                <w:sz w:val="28"/>
              </w:rPr>
            </w:pPr>
          </w:p>
        </w:tc>
      </w:tr>
      <w:tr w:rsidR="00D10C5C">
        <w:tc>
          <w:tcPr>
            <w:tcW w:w="372" w:type="dxa"/>
          </w:tcPr>
          <w:p w:rsidR="00D10C5C" w:rsidRDefault="00F40E3C">
            <w:pPr>
              <w:rPr>
                <w:sz w:val="28"/>
              </w:rPr>
            </w:pPr>
            <w:r>
              <w:rPr>
                <w:sz w:val="28"/>
              </w:rPr>
              <w:t>2</w:t>
            </w:r>
          </w:p>
        </w:tc>
        <w:tc>
          <w:tcPr>
            <w:tcW w:w="8205" w:type="dxa"/>
          </w:tcPr>
          <w:p w:rsidR="00D10C5C" w:rsidRDefault="00F40E3C">
            <w:pPr>
              <w:pStyle w:val="Heading2"/>
              <w:rPr>
                <w:b w:val="0"/>
                <w:bCs w:val="0"/>
                <w:sz w:val="28"/>
              </w:rPr>
            </w:pPr>
            <w:r>
              <w:rPr>
                <w:sz w:val="28"/>
              </w:rPr>
              <w:t xml:space="preserve">Benefits &amp; Obligations </w:t>
            </w:r>
            <w:r>
              <w:rPr>
                <w:b w:val="0"/>
                <w:bCs w:val="0"/>
                <w:sz w:val="28"/>
              </w:rPr>
              <w:t>…………………………………………..</w:t>
            </w:r>
          </w:p>
        </w:tc>
        <w:tc>
          <w:tcPr>
            <w:tcW w:w="761" w:type="dxa"/>
          </w:tcPr>
          <w:p w:rsidR="00D10C5C" w:rsidRDefault="00F40E3C">
            <w:pPr>
              <w:jc w:val="right"/>
              <w:rPr>
                <w:sz w:val="28"/>
              </w:rPr>
            </w:pPr>
            <w:r>
              <w:rPr>
                <w:sz w:val="28"/>
              </w:rPr>
              <w:t>2/1</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Site Waste Management Plan  ………………………………..</w:t>
            </w:r>
          </w:p>
        </w:tc>
        <w:tc>
          <w:tcPr>
            <w:tcW w:w="761" w:type="dxa"/>
          </w:tcPr>
          <w:p w:rsidR="00D10C5C" w:rsidRDefault="00F40E3C">
            <w:pPr>
              <w:jc w:val="right"/>
              <w:rPr>
                <w:sz w:val="28"/>
              </w:rPr>
            </w:pPr>
            <w:r>
              <w:rPr>
                <w:sz w:val="28"/>
              </w:rPr>
              <w:t>2/2</w:t>
            </w:r>
          </w:p>
        </w:tc>
      </w:tr>
      <w:tr w:rsidR="00D10C5C">
        <w:tc>
          <w:tcPr>
            <w:tcW w:w="372" w:type="dxa"/>
          </w:tcPr>
          <w:p w:rsidR="00D10C5C" w:rsidRDefault="00D10C5C">
            <w:pPr>
              <w:rPr>
                <w:sz w:val="28"/>
              </w:rPr>
            </w:pPr>
          </w:p>
        </w:tc>
        <w:tc>
          <w:tcPr>
            <w:tcW w:w="8205" w:type="dxa"/>
          </w:tcPr>
          <w:p w:rsidR="00D10C5C" w:rsidRDefault="00D10C5C">
            <w:pPr>
              <w:rPr>
                <w:sz w:val="28"/>
              </w:rPr>
            </w:pPr>
          </w:p>
        </w:tc>
        <w:tc>
          <w:tcPr>
            <w:tcW w:w="761" w:type="dxa"/>
          </w:tcPr>
          <w:p w:rsidR="00D10C5C" w:rsidRDefault="00D10C5C">
            <w:pPr>
              <w:jc w:val="right"/>
              <w:rPr>
                <w:sz w:val="28"/>
              </w:rPr>
            </w:pPr>
          </w:p>
        </w:tc>
      </w:tr>
      <w:tr w:rsidR="00D10C5C">
        <w:tc>
          <w:tcPr>
            <w:tcW w:w="372" w:type="dxa"/>
          </w:tcPr>
          <w:p w:rsidR="00D10C5C" w:rsidRDefault="00F40E3C">
            <w:pPr>
              <w:rPr>
                <w:sz w:val="28"/>
              </w:rPr>
            </w:pPr>
            <w:r>
              <w:rPr>
                <w:sz w:val="28"/>
              </w:rPr>
              <w:t>3</w:t>
            </w:r>
          </w:p>
        </w:tc>
        <w:tc>
          <w:tcPr>
            <w:tcW w:w="8205" w:type="dxa"/>
          </w:tcPr>
          <w:p w:rsidR="00D10C5C" w:rsidRDefault="00F40E3C">
            <w:pPr>
              <w:pStyle w:val="Heading2"/>
              <w:rPr>
                <w:sz w:val="28"/>
              </w:rPr>
            </w:pPr>
            <w:r>
              <w:rPr>
                <w:sz w:val="28"/>
              </w:rPr>
              <w:t>General Management Issues</w:t>
            </w:r>
          </w:p>
        </w:tc>
        <w:tc>
          <w:tcPr>
            <w:tcW w:w="761" w:type="dxa"/>
          </w:tcPr>
          <w:p w:rsidR="00D10C5C" w:rsidRDefault="00D10C5C">
            <w:pPr>
              <w:jc w:val="right"/>
              <w:rPr>
                <w:sz w:val="28"/>
              </w:rPr>
            </w:pP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10 ways to help the planet  …………………………………..</w:t>
            </w:r>
          </w:p>
        </w:tc>
        <w:tc>
          <w:tcPr>
            <w:tcW w:w="761" w:type="dxa"/>
          </w:tcPr>
          <w:p w:rsidR="00D10C5C" w:rsidRDefault="00F40E3C">
            <w:pPr>
              <w:jc w:val="right"/>
              <w:rPr>
                <w:sz w:val="28"/>
              </w:rPr>
            </w:pPr>
            <w:r>
              <w:rPr>
                <w:sz w:val="28"/>
              </w:rPr>
              <w:t>3/1</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 xml:space="preserve">Dealing with regulators   ……………………………………….                  </w:t>
            </w:r>
          </w:p>
        </w:tc>
        <w:tc>
          <w:tcPr>
            <w:tcW w:w="761" w:type="dxa"/>
          </w:tcPr>
          <w:p w:rsidR="00D10C5C" w:rsidRDefault="00F40E3C">
            <w:pPr>
              <w:jc w:val="right"/>
              <w:rPr>
                <w:sz w:val="28"/>
              </w:rPr>
            </w:pPr>
            <w:r>
              <w:rPr>
                <w:sz w:val="28"/>
              </w:rPr>
              <w:t>3/1</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Selecting and managing subcontractors  …………………….</w:t>
            </w:r>
          </w:p>
        </w:tc>
        <w:tc>
          <w:tcPr>
            <w:tcW w:w="761" w:type="dxa"/>
          </w:tcPr>
          <w:p w:rsidR="00D10C5C" w:rsidRDefault="00F40E3C">
            <w:pPr>
              <w:jc w:val="right"/>
              <w:rPr>
                <w:sz w:val="28"/>
              </w:rPr>
            </w:pPr>
            <w:r>
              <w:rPr>
                <w:sz w:val="28"/>
              </w:rPr>
              <w:t>3/1</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Management and site control ………………………………….</w:t>
            </w:r>
          </w:p>
        </w:tc>
        <w:tc>
          <w:tcPr>
            <w:tcW w:w="761" w:type="dxa"/>
          </w:tcPr>
          <w:p w:rsidR="00D10C5C" w:rsidRDefault="00F40E3C">
            <w:pPr>
              <w:jc w:val="right"/>
              <w:rPr>
                <w:sz w:val="28"/>
              </w:rPr>
            </w:pPr>
            <w:r>
              <w:rPr>
                <w:sz w:val="28"/>
              </w:rPr>
              <w:t>3/2</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Managing materials …………………………………………….</w:t>
            </w:r>
          </w:p>
        </w:tc>
        <w:tc>
          <w:tcPr>
            <w:tcW w:w="761" w:type="dxa"/>
          </w:tcPr>
          <w:p w:rsidR="00D10C5C" w:rsidRDefault="00F40E3C">
            <w:pPr>
              <w:jc w:val="right"/>
              <w:rPr>
                <w:sz w:val="28"/>
              </w:rPr>
            </w:pPr>
            <w:r>
              <w:rPr>
                <w:sz w:val="28"/>
              </w:rPr>
              <w:t>3/2</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Managing site traffic …………………………………………….</w:t>
            </w:r>
          </w:p>
        </w:tc>
        <w:tc>
          <w:tcPr>
            <w:tcW w:w="761" w:type="dxa"/>
          </w:tcPr>
          <w:p w:rsidR="00D10C5C" w:rsidRDefault="00F40E3C">
            <w:pPr>
              <w:jc w:val="right"/>
              <w:rPr>
                <w:sz w:val="28"/>
              </w:rPr>
            </w:pPr>
            <w:r>
              <w:rPr>
                <w:sz w:val="28"/>
              </w:rPr>
              <w:t>3/3</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Liasing with the local community ………………………………</w:t>
            </w:r>
          </w:p>
        </w:tc>
        <w:tc>
          <w:tcPr>
            <w:tcW w:w="761" w:type="dxa"/>
          </w:tcPr>
          <w:p w:rsidR="00D10C5C" w:rsidRDefault="00F40E3C">
            <w:pPr>
              <w:jc w:val="right"/>
              <w:rPr>
                <w:sz w:val="28"/>
              </w:rPr>
            </w:pPr>
            <w:r>
              <w:rPr>
                <w:sz w:val="28"/>
              </w:rPr>
              <w:t>3/3</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Good housekeeping …………………………………………….</w:t>
            </w:r>
          </w:p>
        </w:tc>
        <w:tc>
          <w:tcPr>
            <w:tcW w:w="761" w:type="dxa"/>
          </w:tcPr>
          <w:p w:rsidR="00D10C5C" w:rsidRDefault="00F40E3C">
            <w:pPr>
              <w:jc w:val="right"/>
              <w:rPr>
                <w:sz w:val="28"/>
              </w:rPr>
            </w:pPr>
            <w:r>
              <w:rPr>
                <w:sz w:val="28"/>
              </w:rPr>
              <w:t>3/3</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Site security ……………………………………………………..</w:t>
            </w:r>
          </w:p>
        </w:tc>
        <w:tc>
          <w:tcPr>
            <w:tcW w:w="761" w:type="dxa"/>
          </w:tcPr>
          <w:p w:rsidR="00D10C5C" w:rsidRDefault="00F40E3C">
            <w:pPr>
              <w:jc w:val="right"/>
              <w:rPr>
                <w:sz w:val="28"/>
              </w:rPr>
            </w:pPr>
            <w:r>
              <w:rPr>
                <w:sz w:val="28"/>
              </w:rPr>
              <w:t>3/4</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Monitoring ……………………………………………………….</w:t>
            </w:r>
          </w:p>
        </w:tc>
        <w:tc>
          <w:tcPr>
            <w:tcW w:w="761" w:type="dxa"/>
          </w:tcPr>
          <w:p w:rsidR="00D10C5C" w:rsidRDefault="00F40E3C">
            <w:pPr>
              <w:jc w:val="right"/>
              <w:rPr>
                <w:sz w:val="28"/>
              </w:rPr>
            </w:pPr>
            <w:r>
              <w:rPr>
                <w:sz w:val="28"/>
              </w:rPr>
              <w:t>3/4</w:t>
            </w:r>
          </w:p>
        </w:tc>
      </w:tr>
      <w:tr w:rsidR="00D10C5C">
        <w:tc>
          <w:tcPr>
            <w:tcW w:w="372" w:type="dxa"/>
          </w:tcPr>
          <w:p w:rsidR="00D10C5C" w:rsidRDefault="00D10C5C">
            <w:pPr>
              <w:rPr>
                <w:sz w:val="28"/>
              </w:rPr>
            </w:pPr>
          </w:p>
        </w:tc>
        <w:tc>
          <w:tcPr>
            <w:tcW w:w="8205" w:type="dxa"/>
          </w:tcPr>
          <w:p w:rsidR="00D10C5C" w:rsidRDefault="00D10C5C">
            <w:pPr>
              <w:ind w:left="284"/>
              <w:rPr>
                <w:sz w:val="28"/>
              </w:rPr>
            </w:pPr>
          </w:p>
        </w:tc>
        <w:tc>
          <w:tcPr>
            <w:tcW w:w="761" w:type="dxa"/>
          </w:tcPr>
          <w:p w:rsidR="00D10C5C" w:rsidRDefault="00D10C5C">
            <w:pPr>
              <w:jc w:val="right"/>
              <w:rPr>
                <w:sz w:val="28"/>
              </w:rPr>
            </w:pPr>
          </w:p>
        </w:tc>
      </w:tr>
      <w:tr w:rsidR="00D10C5C">
        <w:tc>
          <w:tcPr>
            <w:tcW w:w="372" w:type="dxa"/>
          </w:tcPr>
          <w:p w:rsidR="00D10C5C" w:rsidRDefault="00F40E3C">
            <w:pPr>
              <w:rPr>
                <w:sz w:val="28"/>
              </w:rPr>
            </w:pPr>
            <w:r>
              <w:rPr>
                <w:sz w:val="28"/>
              </w:rPr>
              <w:t>4</w:t>
            </w:r>
          </w:p>
        </w:tc>
        <w:tc>
          <w:tcPr>
            <w:tcW w:w="8205" w:type="dxa"/>
          </w:tcPr>
          <w:p w:rsidR="00D10C5C" w:rsidRDefault="00F40E3C">
            <w:pPr>
              <w:rPr>
                <w:b/>
                <w:bCs/>
                <w:sz w:val="28"/>
              </w:rPr>
            </w:pPr>
            <w:r>
              <w:rPr>
                <w:b/>
                <w:bCs/>
                <w:sz w:val="28"/>
              </w:rPr>
              <w:t>Environmental Issues</w:t>
            </w:r>
          </w:p>
        </w:tc>
        <w:tc>
          <w:tcPr>
            <w:tcW w:w="761" w:type="dxa"/>
          </w:tcPr>
          <w:p w:rsidR="00D10C5C" w:rsidRDefault="00D10C5C">
            <w:pPr>
              <w:jc w:val="right"/>
              <w:rPr>
                <w:sz w:val="28"/>
              </w:rPr>
            </w:pP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Archaeology &amp; built heritage…………………………………….</w:t>
            </w:r>
          </w:p>
        </w:tc>
        <w:tc>
          <w:tcPr>
            <w:tcW w:w="761" w:type="dxa"/>
          </w:tcPr>
          <w:p w:rsidR="00D10C5C" w:rsidRDefault="00F40E3C">
            <w:pPr>
              <w:jc w:val="right"/>
              <w:rPr>
                <w:sz w:val="28"/>
              </w:rPr>
            </w:pPr>
            <w:r>
              <w:rPr>
                <w:sz w:val="28"/>
              </w:rPr>
              <w:t>4/1</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Buying, storing and managing materials ……………………..</w:t>
            </w:r>
          </w:p>
        </w:tc>
        <w:tc>
          <w:tcPr>
            <w:tcW w:w="761" w:type="dxa"/>
          </w:tcPr>
          <w:p w:rsidR="00D10C5C" w:rsidRDefault="00F40E3C">
            <w:pPr>
              <w:jc w:val="right"/>
              <w:rPr>
                <w:sz w:val="28"/>
              </w:rPr>
            </w:pPr>
            <w:r>
              <w:rPr>
                <w:sz w:val="28"/>
              </w:rPr>
              <w:t>4/2</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Dust emissions and odours: avoid causing a nuisance ……..</w:t>
            </w:r>
          </w:p>
        </w:tc>
        <w:tc>
          <w:tcPr>
            <w:tcW w:w="761" w:type="dxa"/>
          </w:tcPr>
          <w:p w:rsidR="00D10C5C" w:rsidRDefault="00F40E3C">
            <w:pPr>
              <w:jc w:val="right"/>
              <w:rPr>
                <w:sz w:val="28"/>
              </w:rPr>
            </w:pPr>
            <w:r>
              <w:rPr>
                <w:sz w:val="28"/>
              </w:rPr>
              <w:t>4/3</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Ground contamination …………………………………………..</w:t>
            </w:r>
          </w:p>
        </w:tc>
        <w:tc>
          <w:tcPr>
            <w:tcW w:w="761" w:type="dxa"/>
          </w:tcPr>
          <w:p w:rsidR="00D10C5C" w:rsidRDefault="00F40E3C">
            <w:pPr>
              <w:jc w:val="right"/>
              <w:rPr>
                <w:sz w:val="28"/>
              </w:rPr>
            </w:pPr>
            <w:r>
              <w:rPr>
                <w:sz w:val="28"/>
              </w:rPr>
              <w:t>4/7</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Noise and vibration: the need to control it …………………….</w:t>
            </w:r>
          </w:p>
        </w:tc>
        <w:tc>
          <w:tcPr>
            <w:tcW w:w="761" w:type="dxa"/>
          </w:tcPr>
          <w:p w:rsidR="00D10C5C" w:rsidRDefault="00F40E3C">
            <w:pPr>
              <w:jc w:val="right"/>
              <w:rPr>
                <w:sz w:val="28"/>
              </w:rPr>
            </w:pPr>
            <w:r>
              <w:rPr>
                <w:sz w:val="28"/>
              </w:rPr>
              <w:t>4/8</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Traffic management and vehicle use ………………………….</w:t>
            </w:r>
          </w:p>
        </w:tc>
        <w:tc>
          <w:tcPr>
            <w:tcW w:w="761" w:type="dxa"/>
          </w:tcPr>
          <w:p w:rsidR="00D10C5C" w:rsidRDefault="00F40E3C">
            <w:pPr>
              <w:jc w:val="right"/>
              <w:rPr>
                <w:sz w:val="28"/>
              </w:rPr>
            </w:pPr>
            <w:r>
              <w:rPr>
                <w:sz w:val="28"/>
              </w:rPr>
              <w:t>4/9</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Waste ……………………………………………………………..</w:t>
            </w:r>
          </w:p>
        </w:tc>
        <w:tc>
          <w:tcPr>
            <w:tcW w:w="761" w:type="dxa"/>
          </w:tcPr>
          <w:p w:rsidR="00D10C5C" w:rsidRDefault="00F40E3C">
            <w:pPr>
              <w:jc w:val="right"/>
              <w:rPr>
                <w:sz w:val="28"/>
              </w:rPr>
            </w:pPr>
            <w:r>
              <w:rPr>
                <w:sz w:val="28"/>
              </w:rPr>
              <w:t>4/11</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Water ………………………………………………………………</w:t>
            </w:r>
          </w:p>
        </w:tc>
        <w:tc>
          <w:tcPr>
            <w:tcW w:w="761" w:type="dxa"/>
          </w:tcPr>
          <w:p w:rsidR="00D10C5C" w:rsidRDefault="00F40E3C">
            <w:pPr>
              <w:jc w:val="right"/>
              <w:rPr>
                <w:sz w:val="28"/>
              </w:rPr>
            </w:pPr>
            <w:r>
              <w:rPr>
                <w:sz w:val="28"/>
              </w:rPr>
              <w:t>4/12</w:t>
            </w:r>
          </w:p>
        </w:tc>
      </w:tr>
      <w:tr w:rsidR="00D10C5C">
        <w:tc>
          <w:tcPr>
            <w:tcW w:w="372" w:type="dxa"/>
          </w:tcPr>
          <w:p w:rsidR="00D10C5C" w:rsidRDefault="00D10C5C">
            <w:pPr>
              <w:rPr>
                <w:sz w:val="28"/>
              </w:rPr>
            </w:pPr>
          </w:p>
        </w:tc>
        <w:tc>
          <w:tcPr>
            <w:tcW w:w="8205" w:type="dxa"/>
          </w:tcPr>
          <w:p w:rsidR="00D10C5C" w:rsidRDefault="00F40E3C">
            <w:pPr>
              <w:ind w:left="284"/>
              <w:rPr>
                <w:sz w:val="28"/>
              </w:rPr>
            </w:pPr>
            <w:r>
              <w:rPr>
                <w:sz w:val="28"/>
              </w:rPr>
              <w:t>Wildlife and natural features ……………………………………</w:t>
            </w:r>
          </w:p>
        </w:tc>
        <w:tc>
          <w:tcPr>
            <w:tcW w:w="761" w:type="dxa"/>
          </w:tcPr>
          <w:p w:rsidR="00D10C5C" w:rsidRDefault="00F40E3C">
            <w:pPr>
              <w:jc w:val="right"/>
              <w:rPr>
                <w:sz w:val="28"/>
              </w:rPr>
            </w:pPr>
            <w:r>
              <w:rPr>
                <w:sz w:val="28"/>
              </w:rPr>
              <w:t>4/15</w:t>
            </w:r>
          </w:p>
        </w:tc>
      </w:tr>
      <w:tr w:rsidR="00D10C5C">
        <w:tc>
          <w:tcPr>
            <w:tcW w:w="372" w:type="dxa"/>
          </w:tcPr>
          <w:p w:rsidR="00D10C5C" w:rsidRDefault="00D10C5C">
            <w:pPr>
              <w:rPr>
                <w:sz w:val="28"/>
              </w:rPr>
            </w:pPr>
          </w:p>
        </w:tc>
        <w:tc>
          <w:tcPr>
            <w:tcW w:w="8205" w:type="dxa"/>
          </w:tcPr>
          <w:p w:rsidR="00D10C5C" w:rsidRDefault="00D10C5C">
            <w:pPr>
              <w:ind w:left="284"/>
              <w:rPr>
                <w:sz w:val="28"/>
              </w:rPr>
            </w:pPr>
          </w:p>
        </w:tc>
        <w:tc>
          <w:tcPr>
            <w:tcW w:w="761" w:type="dxa"/>
          </w:tcPr>
          <w:p w:rsidR="00D10C5C" w:rsidRDefault="00D10C5C">
            <w:pPr>
              <w:jc w:val="right"/>
              <w:rPr>
                <w:sz w:val="28"/>
              </w:rPr>
            </w:pPr>
          </w:p>
        </w:tc>
      </w:tr>
    </w:tbl>
    <w:p w:rsidR="00D10C5C" w:rsidRDefault="00D10C5C"/>
    <w:p w:rsidR="00D10C5C" w:rsidRDefault="00D10C5C"/>
    <w:p w:rsidR="00D10C5C" w:rsidRDefault="00F40E3C">
      <w:pPr>
        <w:pStyle w:val="Heading3"/>
      </w:pPr>
      <w:r>
        <w:br w:type="page"/>
        <w:t xml:space="preserve">Section 1: General Policy Statement </w:t>
      </w:r>
    </w:p>
    <w:p w:rsidR="00D10C5C" w:rsidRDefault="00D10C5C">
      <w:pPr>
        <w:rPr>
          <w:sz w:val="28"/>
        </w:rPr>
      </w:pPr>
    </w:p>
    <w:p w:rsidR="00D10C5C" w:rsidRDefault="00F40E3C">
      <w:pPr>
        <w:tabs>
          <w:tab w:val="left" w:pos="-720"/>
        </w:tabs>
        <w:suppressAutoHyphens/>
        <w:rPr>
          <w:spacing w:val="-3"/>
        </w:rPr>
      </w:pPr>
      <w:r>
        <w:rPr>
          <w:spacing w:val="-3"/>
        </w:rPr>
        <w:t>We recognise that we have a major role to play in improving the quality of life in the areas we work, moving forward in partnership with employees, clients and agents, as we move into the new millennium.  Our policies and practices will be guided by the principles that development now should support the ability of future generations to meet their needs and that everyone has access to a high quality environment.  We will ask individuals and other organisations to follow the same principles.  We commit to reasonable continuous improvement in all of our activities which have a significant impact on the environment.</w:t>
      </w:r>
    </w:p>
    <w:p w:rsidR="00D10C5C" w:rsidRDefault="00D10C5C">
      <w:pPr>
        <w:tabs>
          <w:tab w:val="left" w:pos="-720"/>
        </w:tabs>
        <w:suppressAutoHyphens/>
        <w:rPr>
          <w:spacing w:val="-3"/>
        </w:rPr>
      </w:pPr>
    </w:p>
    <w:p w:rsidR="00D10C5C" w:rsidRDefault="00F40E3C">
      <w:pPr>
        <w:tabs>
          <w:tab w:val="left" w:pos="-720"/>
        </w:tabs>
        <w:suppressAutoHyphens/>
        <w:spacing w:after="120"/>
        <w:rPr>
          <w:spacing w:val="-3"/>
        </w:rPr>
      </w:pPr>
      <w:r>
        <w:rPr>
          <w:spacing w:val="-3"/>
        </w:rPr>
        <w:t>We will</w:t>
      </w:r>
    </w:p>
    <w:p w:rsidR="00D10C5C" w:rsidRDefault="00F40E3C">
      <w:pPr>
        <w:numPr>
          <w:ilvl w:val="0"/>
          <w:numId w:val="16"/>
        </w:numPr>
        <w:tabs>
          <w:tab w:val="left" w:pos="-720"/>
        </w:tabs>
        <w:suppressAutoHyphens/>
        <w:spacing w:after="120"/>
        <w:rPr>
          <w:spacing w:val="-3"/>
        </w:rPr>
      </w:pPr>
      <w:r>
        <w:rPr>
          <w:spacing w:val="-3"/>
        </w:rPr>
        <w:t>Reduce air, land, water and noise pollution from our own activities.</w:t>
      </w:r>
    </w:p>
    <w:p w:rsidR="00D10C5C" w:rsidRDefault="00F40E3C">
      <w:pPr>
        <w:numPr>
          <w:ilvl w:val="0"/>
          <w:numId w:val="16"/>
        </w:numPr>
        <w:tabs>
          <w:tab w:val="left" w:pos="-720"/>
        </w:tabs>
        <w:suppressAutoHyphens/>
        <w:spacing w:after="120"/>
        <w:rPr>
          <w:spacing w:val="-3"/>
        </w:rPr>
      </w:pPr>
      <w:r>
        <w:rPr>
          <w:spacing w:val="-3"/>
        </w:rPr>
        <w:t>Reduce the movement of goods and the need to travel and encourage and promote walking, cycling, vehicle sharing, improved and integrated public transport and the best practicable environmental forms of accessible transport.</w:t>
      </w:r>
    </w:p>
    <w:p w:rsidR="00D10C5C" w:rsidRDefault="00F40E3C">
      <w:pPr>
        <w:numPr>
          <w:ilvl w:val="0"/>
          <w:numId w:val="16"/>
        </w:numPr>
        <w:tabs>
          <w:tab w:val="left" w:pos="-720"/>
        </w:tabs>
        <w:suppressAutoHyphens/>
        <w:spacing w:after="120"/>
        <w:rPr>
          <w:spacing w:val="-3"/>
        </w:rPr>
      </w:pPr>
      <w:r>
        <w:rPr>
          <w:spacing w:val="-3"/>
        </w:rPr>
        <w:t>Use local suppliers and sub-contractors to minimise transport and its associated CO</w:t>
      </w:r>
      <w:r>
        <w:rPr>
          <w:spacing w:val="-3"/>
          <w:vertAlign w:val="subscript"/>
        </w:rPr>
        <w:t>2</w:t>
      </w:r>
      <w:r>
        <w:rPr>
          <w:spacing w:val="-3"/>
        </w:rPr>
        <w:t xml:space="preserve"> emissions.</w:t>
      </w:r>
    </w:p>
    <w:p w:rsidR="00D10C5C" w:rsidRDefault="00F40E3C">
      <w:pPr>
        <w:numPr>
          <w:ilvl w:val="0"/>
          <w:numId w:val="16"/>
        </w:numPr>
        <w:tabs>
          <w:tab w:val="left" w:pos="-720"/>
        </w:tabs>
        <w:suppressAutoHyphens/>
        <w:spacing w:after="120"/>
        <w:rPr>
          <w:spacing w:val="-3"/>
        </w:rPr>
      </w:pPr>
      <w:r>
        <w:rPr>
          <w:spacing w:val="-3"/>
        </w:rPr>
        <w:t>Work hard to preserve, restore and enhance our natural environment and make it safe, healthy and attractive and accessible for all.</w:t>
      </w:r>
    </w:p>
    <w:p w:rsidR="00D10C5C" w:rsidRDefault="00F40E3C">
      <w:pPr>
        <w:numPr>
          <w:ilvl w:val="0"/>
          <w:numId w:val="16"/>
        </w:numPr>
        <w:tabs>
          <w:tab w:val="left" w:pos="-720"/>
        </w:tabs>
        <w:suppressAutoHyphens/>
        <w:spacing w:after="120"/>
        <w:rPr>
          <w:spacing w:val="-3"/>
        </w:rPr>
      </w:pPr>
      <w:r>
        <w:rPr>
          <w:spacing w:val="-3"/>
        </w:rPr>
        <w:t>Reduce the consumption of goods, materials, and energy, avoid waste, conserve, re-use or recycle resources as appropriate.</w:t>
      </w:r>
    </w:p>
    <w:p w:rsidR="00D10C5C" w:rsidRDefault="00F40E3C">
      <w:pPr>
        <w:numPr>
          <w:ilvl w:val="0"/>
          <w:numId w:val="16"/>
        </w:numPr>
        <w:tabs>
          <w:tab w:val="left" w:pos="-720"/>
        </w:tabs>
        <w:suppressAutoHyphens/>
        <w:spacing w:after="120"/>
        <w:rPr>
          <w:spacing w:val="-3"/>
        </w:rPr>
      </w:pPr>
      <w:r>
        <w:rPr>
          <w:spacing w:val="-3"/>
        </w:rPr>
        <w:t>Aim to prevent or limit environmental accidents and to have contingency measures in place to minimise the effects if they do happen.</w:t>
      </w:r>
    </w:p>
    <w:p w:rsidR="00D10C5C" w:rsidRDefault="00F40E3C">
      <w:pPr>
        <w:numPr>
          <w:ilvl w:val="0"/>
          <w:numId w:val="16"/>
        </w:numPr>
        <w:tabs>
          <w:tab w:val="left" w:pos="-720"/>
        </w:tabs>
        <w:suppressAutoHyphens/>
        <w:spacing w:after="120"/>
        <w:rPr>
          <w:spacing w:val="-3"/>
        </w:rPr>
      </w:pPr>
      <w:r>
        <w:rPr>
          <w:spacing w:val="-3"/>
        </w:rPr>
        <w:t>Train key staff and educate all our staff and members, especially you</w:t>
      </w:r>
      <w:r w:rsidR="00AF4D22">
        <w:rPr>
          <w:spacing w:val="-3"/>
        </w:rPr>
        <w:t>ng</w:t>
      </w:r>
      <w:r>
        <w:rPr>
          <w:spacing w:val="-3"/>
        </w:rPr>
        <w:t xml:space="preserve"> people and businesses about their environmental responsibilities and our priorities and programmes.</w:t>
      </w:r>
    </w:p>
    <w:p w:rsidR="00D10C5C" w:rsidRDefault="00F40E3C">
      <w:pPr>
        <w:numPr>
          <w:ilvl w:val="0"/>
          <w:numId w:val="16"/>
        </w:numPr>
        <w:tabs>
          <w:tab w:val="left" w:pos="-720"/>
        </w:tabs>
        <w:suppressAutoHyphens/>
        <w:spacing w:after="120"/>
        <w:rPr>
          <w:spacing w:val="-3"/>
        </w:rPr>
      </w:pPr>
      <w:r>
        <w:rPr>
          <w:spacing w:val="-3"/>
        </w:rPr>
        <w:t>Encourage all individuals, organisations and agencies over whom we have influence to adopt, wherever practicable, similar policies and practices.</w:t>
      </w:r>
    </w:p>
    <w:p w:rsidR="00D10C5C" w:rsidRDefault="00F40E3C">
      <w:pPr>
        <w:numPr>
          <w:ilvl w:val="0"/>
          <w:numId w:val="16"/>
        </w:numPr>
        <w:tabs>
          <w:tab w:val="left" w:pos="-720"/>
        </w:tabs>
        <w:suppressAutoHyphens/>
        <w:spacing w:after="120"/>
        <w:rPr>
          <w:spacing w:val="-3"/>
        </w:rPr>
      </w:pPr>
      <w:r>
        <w:rPr>
          <w:spacing w:val="-3"/>
        </w:rPr>
        <w:t>Use the most environmentally responsible goods and services consistent with good performance and encourage all our contractors and suppliers to do the same.</w:t>
      </w:r>
    </w:p>
    <w:p w:rsidR="00D10C5C" w:rsidRDefault="00F40E3C">
      <w:pPr>
        <w:numPr>
          <w:ilvl w:val="0"/>
          <w:numId w:val="16"/>
        </w:numPr>
        <w:tabs>
          <w:tab w:val="left" w:pos="-720"/>
        </w:tabs>
        <w:suppressAutoHyphens/>
        <w:rPr>
          <w:spacing w:val="-3"/>
        </w:rPr>
      </w:pPr>
      <w:r>
        <w:rPr>
          <w:spacing w:val="-3"/>
        </w:rPr>
        <w:t>Improve energy and water conservation and management in our buildings.</w:t>
      </w:r>
    </w:p>
    <w:p w:rsidR="00D10C5C" w:rsidRDefault="00D10C5C">
      <w:pPr>
        <w:tabs>
          <w:tab w:val="left" w:pos="-720"/>
        </w:tabs>
        <w:suppressAutoHyphens/>
        <w:rPr>
          <w:spacing w:val="-3"/>
        </w:rPr>
      </w:pPr>
    </w:p>
    <w:p w:rsidR="00D10C5C" w:rsidRDefault="00F40E3C">
      <w:pPr>
        <w:tabs>
          <w:tab w:val="left" w:pos="-720"/>
        </w:tabs>
        <w:suppressAutoHyphens/>
        <w:rPr>
          <w:spacing w:val="-3"/>
        </w:rPr>
      </w:pPr>
      <w:r>
        <w:rPr>
          <w:spacing w:val="-3"/>
        </w:rPr>
        <w:t>In the preparation of this policy we have drawn on the expert advice offered by the Environment Agency, the National House Building Council, the Federation of Master Builders and the Local Authority.  Also joint consultation has taken place between management and employees representatives, and future meetings will play a part in keeping this policy up to date.</w:t>
      </w:r>
    </w:p>
    <w:p w:rsidR="00D10C5C" w:rsidRDefault="00D10C5C">
      <w:pPr>
        <w:tabs>
          <w:tab w:val="left" w:pos="-720"/>
        </w:tabs>
        <w:suppressAutoHyphens/>
        <w:rPr>
          <w:spacing w:val="-3"/>
        </w:rPr>
      </w:pPr>
    </w:p>
    <w:p w:rsidR="00D10C5C" w:rsidRDefault="00F40E3C">
      <w:pPr>
        <w:tabs>
          <w:tab w:val="left" w:pos="-720"/>
        </w:tabs>
        <w:suppressAutoHyphens/>
        <w:rPr>
          <w:spacing w:val="-3"/>
        </w:rPr>
      </w:pPr>
      <w:r>
        <w:rPr>
          <w:spacing w:val="-3"/>
        </w:rPr>
        <w:t>The Policy will be regularly reviewed to take account of any changes in the nature or size of the business, and formally reviewed on at least an annual basis.  Where the need arises, financial provision will be made to implement this Policy.</w:t>
      </w:r>
    </w:p>
    <w:p w:rsidR="00D10C5C" w:rsidRDefault="00D10C5C">
      <w:pPr>
        <w:tabs>
          <w:tab w:val="left" w:pos="-720"/>
        </w:tabs>
        <w:suppressAutoHyphens/>
        <w:rPr>
          <w:spacing w:val="-3"/>
        </w:rPr>
      </w:pPr>
    </w:p>
    <w:p w:rsidR="00D10C5C" w:rsidRDefault="00D10C5C">
      <w:pPr>
        <w:tabs>
          <w:tab w:val="left" w:pos="-720"/>
        </w:tabs>
        <w:suppressAutoHyphens/>
        <w:rPr>
          <w:spacing w:val="-3"/>
        </w:rPr>
      </w:pPr>
    </w:p>
    <w:p w:rsidR="00D10C5C" w:rsidRDefault="00F40E3C">
      <w:pPr>
        <w:tabs>
          <w:tab w:val="left" w:pos="-720"/>
        </w:tabs>
        <w:suppressAutoHyphens/>
        <w:rPr>
          <w:spacing w:val="-3"/>
        </w:rPr>
      </w:pPr>
      <w:r>
        <w:rPr>
          <w:spacing w:val="-3"/>
        </w:rPr>
        <w:t>P M NEWLAND</w:t>
      </w:r>
    </w:p>
    <w:p w:rsidR="00D10C5C" w:rsidRDefault="00F40E3C">
      <w:pPr>
        <w:tabs>
          <w:tab w:val="left" w:pos="-720"/>
        </w:tabs>
        <w:suppressAutoHyphens/>
        <w:rPr>
          <w:spacing w:val="-3"/>
        </w:rPr>
      </w:pPr>
      <w:r>
        <w:rPr>
          <w:spacing w:val="-3"/>
        </w:rPr>
        <w:t>DIRECTOR</w:t>
      </w:r>
    </w:p>
    <w:p w:rsidR="00D10C5C" w:rsidRDefault="00585625">
      <w:pPr>
        <w:tabs>
          <w:tab w:val="left" w:pos="-720"/>
        </w:tabs>
        <w:suppressAutoHyphens/>
        <w:rPr>
          <w:spacing w:val="-3"/>
        </w:rPr>
      </w:pPr>
      <w:r>
        <w:rPr>
          <w:spacing w:val="-3"/>
        </w:rPr>
        <w:t>JANUARY</w:t>
      </w:r>
      <w:r w:rsidR="003552E4">
        <w:rPr>
          <w:spacing w:val="-3"/>
        </w:rPr>
        <w:t xml:space="preserve"> 20</w:t>
      </w:r>
      <w:r>
        <w:rPr>
          <w:spacing w:val="-3"/>
        </w:rPr>
        <w:t>1</w:t>
      </w:r>
      <w:r w:rsidR="003552E4">
        <w:rPr>
          <w:spacing w:val="-3"/>
        </w:rPr>
        <w:t>0</w:t>
      </w:r>
    </w:p>
    <w:p w:rsidR="00D10C5C" w:rsidRDefault="00F40E3C">
      <w:pPr>
        <w:tabs>
          <w:tab w:val="left" w:pos="-720"/>
        </w:tabs>
        <w:suppressAutoHyphens/>
        <w:jc w:val="center"/>
        <w:rPr>
          <w:spacing w:val="-3"/>
        </w:rPr>
      </w:pPr>
      <w:r>
        <w:rPr>
          <w:spacing w:val="-3"/>
        </w:rPr>
        <w:t>1/1</w:t>
      </w:r>
    </w:p>
    <w:p w:rsidR="00D10C5C" w:rsidRDefault="00F40E3C">
      <w:pPr>
        <w:pStyle w:val="Heading3"/>
      </w:pPr>
      <w:r>
        <w:br w:type="page"/>
        <w:t>Section 2: Benefits and obligations</w:t>
      </w:r>
    </w:p>
    <w:p w:rsidR="00D10C5C" w:rsidRDefault="00D10C5C"/>
    <w:p w:rsidR="00D10C5C" w:rsidRDefault="00F40E3C">
      <w:r>
        <w:t>Good environmental practice on site has many benefits: environmental, social and economic.</w:t>
      </w:r>
    </w:p>
    <w:p w:rsidR="00D10C5C" w:rsidRDefault="00D10C5C"/>
    <w:p w:rsidR="00D10C5C" w:rsidRDefault="00F40E3C">
      <w:pPr>
        <w:pStyle w:val="Heading2"/>
      </w:pPr>
      <w:r>
        <w:t>Environmental benefits</w:t>
      </w:r>
    </w:p>
    <w:p w:rsidR="00D10C5C" w:rsidRDefault="00F40E3C">
      <w:pPr>
        <w:numPr>
          <w:ilvl w:val="0"/>
          <w:numId w:val="1"/>
        </w:numPr>
      </w:pPr>
      <w:r>
        <w:t>Reduced damage to the surrounding air, water resources, land and to fauna and flora from potentially damaging activities</w:t>
      </w:r>
    </w:p>
    <w:p w:rsidR="00D10C5C" w:rsidRDefault="00F40E3C">
      <w:pPr>
        <w:numPr>
          <w:ilvl w:val="0"/>
          <w:numId w:val="1"/>
        </w:numPr>
      </w:pPr>
      <w:r>
        <w:t>Reduced demand for resources through better material selection, procurement and management, less wastage and greater use of recycled, reclaimed and sustainably sourced materials.</w:t>
      </w:r>
    </w:p>
    <w:p w:rsidR="00D10C5C" w:rsidRDefault="00D10C5C"/>
    <w:p w:rsidR="00D10C5C" w:rsidRDefault="00F40E3C">
      <w:pPr>
        <w:pStyle w:val="Heading2"/>
      </w:pPr>
      <w:r>
        <w:t>Social Benefits</w:t>
      </w:r>
    </w:p>
    <w:p w:rsidR="00D10C5C" w:rsidRDefault="00F40E3C">
      <w:pPr>
        <w:numPr>
          <w:ilvl w:val="0"/>
          <w:numId w:val="2"/>
        </w:numPr>
      </w:pPr>
      <w:r>
        <w:t>Reduced nuisance to neighbours by talking to the local community before and throughout the project, keeping them informed of any works that could cause a nuisance.</w:t>
      </w:r>
    </w:p>
    <w:p w:rsidR="00D10C5C" w:rsidRDefault="00D10C5C"/>
    <w:p w:rsidR="00D10C5C" w:rsidRDefault="00F40E3C">
      <w:pPr>
        <w:pStyle w:val="Heading2"/>
      </w:pPr>
      <w:r>
        <w:t>Economic benefits</w:t>
      </w:r>
    </w:p>
    <w:p w:rsidR="00D10C5C" w:rsidRDefault="00F40E3C">
      <w:pPr>
        <w:numPr>
          <w:ilvl w:val="0"/>
          <w:numId w:val="2"/>
        </w:numPr>
      </w:pPr>
      <w:r>
        <w:t>Improved opportunities to tender through demonstration of sound environmental performance and effective risk management</w:t>
      </w:r>
    </w:p>
    <w:p w:rsidR="00D10C5C" w:rsidRDefault="00F40E3C">
      <w:pPr>
        <w:numPr>
          <w:ilvl w:val="0"/>
          <w:numId w:val="2"/>
        </w:numPr>
      </w:pPr>
      <w:r>
        <w:t>No money wasted on fines for non-compliance with legislation and associated costs of clean-up, legal fees and management time</w:t>
      </w:r>
    </w:p>
    <w:p w:rsidR="00D10C5C" w:rsidRDefault="00F40E3C">
      <w:pPr>
        <w:numPr>
          <w:ilvl w:val="0"/>
          <w:numId w:val="2"/>
        </w:numPr>
      </w:pPr>
      <w:r>
        <w:t>Fewer delays to the project by identifying the characteristics of your site in advance of construction commencing, reducing costs incurred by detailed surveys,</w:t>
      </w:r>
    </w:p>
    <w:p w:rsidR="00D10C5C" w:rsidRDefault="00F40E3C">
      <w:pPr>
        <w:numPr>
          <w:ilvl w:val="0"/>
          <w:numId w:val="2"/>
        </w:numPr>
      </w:pPr>
      <w:r>
        <w:t>Less money lost through wasted resources that may have to be disposed of to landfill</w:t>
      </w:r>
    </w:p>
    <w:p w:rsidR="00D10C5C" w:rsidRDefault="00F40E3C">
      <w:pPr>
        <w:numPr>
          <w:ilvl w:val="0"/>
          <w:numId w:val="2"/>
        </w:numPr>
      </w:pPr>
      <w:r>
        <w:t>Improved environmental profile by establishing good relationships with environmental regulators and the local authority.</w:t>
      </w:r>
    </w:p>
    <w:p w:rsidR="00D10C5C" w:rsidRDefault="00D10C5C"/>
    <w:p w:rsidR="00D10C5C" w:rsidRDefault="00F40E3C">
      <w:r>
        <w:t>Our environmental policy requires the Site Agent  to follow good practice on site and minimise environmental damage.</w:t>
      </w:r>
    </w:p>
    <w:p w:rsidR="00D10C5C" w:rsidRDefault="00D10C5C"/>
    <w:p w:rsidR="00D10C5C" w:rsidRDefault="00F40E3C">
      <w:pPr>
        <w:pStyle w:val="Heading2"/>
      </w:pPr>
      <w:r>
        <w:t xml:space="preserve">Obligations </w:t>
      </w:r>
    </w:p>
    <w:p w:rsidR="00D10C5C" w:rsidRDefault="00F40E3C">
      <w:r>
        <w:t>From 6</w:t>
      </w:r>
      <w:r>
        <w:rPr>
          <w:vertAlign w:val="superscript"/>
        </w:rPr>
        <w:t>th</w:t>
      </w:r>
      <w:r>
        <w:t xml:space="preserve"> April 2008 a site waste management plan is required for all new construction projects worth more than £300,000.00 (excluding VAT).</w:t>
      </w:r>
    </w:p>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5B6E01" w:rsidRDefault="005B6E01"/>
    <w:p w:rsidR="00D10C5C" w:rsidRDefault="00D10C5C"/>
    <w:p w:rsidR="00D10C5C" w:rsidRDefault="00F40E3C">
      <w:pPr>
        <w:jc w:val="center"/>
      </w:pPr>
      <w:r>
        <w:t>2/1</w:t>
      </w:r>
    </w:p>
    <w:p w:rsidR="00F40E3C" w:rsidRDefault="00F40E3C">
      <w:pPr>
        <w:pStyle w:val="Subtitle"/>
        <w:jc w:val="left"/>
        <w:rPr>
          <w:rFonts w:ascii="Arial" w:hAnsi="Arial" w:cs="Arial"/>
          <w:sz w:val="24"/>
        </w:rPr>
      </w:pPr>
    </w:p>
    <w:p w:rsidR="00D10C5C" w:rsidRDefault="00F40E3C">
      <w:pPr>
        <w:pStyle w:val="Subtitle"/>
        <w:jc w:val="left"/>
        <w:rPr>
          <w:rFonts w:ascii="Arial" w:hAnsi="Arial" w:cs="Arial"/>
          <w:sz w:val="24"/>
        </w:rPr>
      </w:pPr>
      <w:r>
        <w:rPr>
          <w:rFonts w:ascii="Arial" w:hAnsi="Arial" w:cs="Arial"/>
          <w:sz w:val="24"/>
        </w:rPr>
        <w:t>SITE WASTE MANAGEMENT PLAN</w:t>
      </w:r>
    </w:p>
    <w:p w:rsidR="00D10C5C" w:rsidRDefault="00D10C5C">
      <w:pPr>
        <w:rPr>
          <w:rFonts w:cs="Arial"/>
          <w:b/>
          <w:bCs/>
          <w:position w:val="6"/>
        </w:rPr>
      </w:pPr>
    </w:p>
    <w:p w:rsidR="00D10C5C" w:rsidRDefault="00F40E3C">
      <w:pPr>
        <w:pStyle w:val="BodyText"/>
        <w:rPr>
          <w:sz w:val="24"/>
        </w:rPr>
      </w:pPr>
      <w:r>
        <w:rPr>
          <w:sz w:val="24"/>
        </w:rPr>
        <w:t>A SWMP is a live document.  It must be updated throughout the course of the project.</w:t>
      </w:r>
    </w:p>
    <w:p w:rsidR="00D10C5C" w:rsidRDefault="00D10C5C">
      <w:pPr>
        <w:rPr>
          <w:rFonts w:cs="Arial"/>
          <w:position w:val="6"/>
        </w:rPr>
      </w:pPr>
    </w:p>
    <w:p w:rsidR="00D10C5C" w:rsidRDefault="00F40E3C">
      <w:pPr>
        <w:rPr>
          <w:rFonts w:cs="Arial"/>
          <w:position w:val="6"/>
        </w:rPr>
      </w:pPr>
      <w:r>
        <w:rPr>
          <w:rFonts w:cs="Arial"/>
          <w:position w:val="6"/>
        </w:rPr>
        <w:t>The client is responsible for producing the initial SWMP before construction work begins.</w:t>
      </w:r>
    </w:p>
    <w:p w:rsidR="00D10C5C" w:rsidRDefault="00D10C5C">
      <w:pPr>
        <w:pStyle w:val="Header"/>
        <w:tabs>
          <w:tab w:val="clear" w:pos="4153"/>
          <w:tab w:val="clear" w:pos="8306"/>
        </w:tabs>
        <w:rPr>
          <w:rFonts w:cs="Arial"/>
          <w:position w:val="6"/>
        </w:rPr>
      </w:pPr>
    </w:p>
    <w:p w:rsidR="00D10C5C" w:rsidRDefault="00F40E3C">
      <w:pPr>
        <w:rPr>
          <w:rFonts w:cs="Arial"/>
          <w:position w:val="6"/>
        </w:rPr>
      </w:pPr>
      <w:r>
        <w:rPr>
          <w:rFonts w:cs="Arial"/>
          <w:position w:val="6"/>
        </w:rPr>
        <w:t>We, the principal contractor are responsible for:</w:t>
      </w:r>
    </w:p>
    <w:p w:rsidR="00D10C5C" w:rsidRDefault="00F40E3C">
      <w:pPr>
        <w:numPr>
          <w:ilvl w:val="0"/>
          <w:numId w:val="18"/>
        </w:numPr>
        <w:rPr>
          <w:rFonts w:cs="Arial"/>
          <w:position w:val="6"/>
        </w:rPr>
      </w:pPr>
      <w:r>
        <w:rPr>
          <w:rFonts w:cs="Arial"/>
          <w:position w:val="6"/>
        </w:rPr>
        <w:t>Obtaining relevant information from sub-contractors</w:t>
      </w:r>
    </w:p>
    <w:p w:rsidR="00D10C5C" w:rsidRDefault="00F40E3C">
      <w:pPr>
        <w:numPr>
          <w:ilvl w:val="0"/>
          <w:numId w:val="18"/>
        </w:numPr>
        <w:rPr>
          <w:rFonts w:cs="Arial"/>
          <w:position w:val="6"/>
        </w:rPr>
      </w:pPr>
      <w:r>
        <w:rPr>
          <w:rFonts w:cs="Arial"/>
          <w:position w:val="6"/>
        </w:rPr>
        <w:t>Updating the SWMP at least every three months as the project progresses</w:t>
      </w:r>
    </w:p>
    <w:p w:rsidR="00D10C5C" w:rsidRDefault="00F40E3C">
      <w:pPr>
        <w:numPr>
          <w:ilvl w:val="0"/>
          <w:numId w:val="18"/>
        </w:numPr>
        <w:rPr>
          <w:rFonts w:cs="Arial"/>
          <w:position w:val="6"/>
        </w:rPr>
      </w:pPr>
      <w:r>
        <w:rPr>
          <w:rFonts w:cs="Arial"/>
          <w:position w:val="6"/>
        </w:rPr>
        <w:t>Keeping the SWMP on site during the project</w:t>
      </w:r>
    </w:p>
    <w:p w:rsidR="00D10C5C" w:rsidRDefault="00F40E3C">
      <w:pPr>
        <w:numPr>
          <w:ilvl w:val="0"/>
          <w:numId w:val="18"/>
        </w:numPr>
        <w:rPr>
          <w:rFonts w:cs="Arial"/>
          <w:position w:val="6"/>
        </w:rPr>
      </w:pPr>
      <w:r>
        <w:rPr>
          <w:rFonts w:cs="Arial"/>
          <w:position w:val="6"/>
        </w:rPr>
        <w:t>Ensuring that other contractors know where the SWMP is kept</w:t>
      </w:r>
    </w:p>
    <w:p w:rsidR="00D10C5C" w:rsidRDefault="00F40E3C">
      <w:pPr>
        <w:numPr>
          <w:ilvl w:val="0"/>
          <w:numId w:val="18"/>
        </w:numPr>
        <w:rPr>
          <w:rFonts w:cs="Arial"/>
          <w:position w:val="6"/>
        </w:rPr>
      </w:pPr>
      <w:r>
        <w:rPr>
          <w:rFonts w:cs="Arial"/>
          <w:position w:val="6"/>
        </w:rPr>
        <w:t>Allowing other contractors and the client access to the SWMP during the project</w:t>
      </w:r>
    </w:p>
    <w:p w:rsidR="00D10C5C" w:rsidRDefault="00F40E3C">
      <w:pPr>
        <w:numPr>
          <w:ilvl w:val="0"/>
          <w:numId w:val="18"/>
        </w:numPr>
        <w:rPr>
          <w:rFonts w:cs="Arial"/>
          <w:position w:val="6"/>
        </w:rPr>
      </w:pPr>
      <w:r>
        <w:rPr>
          <w:rFonts w:cs="Arial"/>
          <w:position w:val="6"/>
        </w:rPr>
        <w:t>Handing the completed SWMP back to the client at the end of the project</w:t>
      </w:r>
    </w:p>
    <w:p w:rsidR="00D10C5C" w:rsidRDefault="00F40E3C">
      <w:pPr>
        <w:numPr>
          <w:ilvl w:val="0"/>
          <w:numId w:val="18"/>
        </w:numPr>
        <w:ind w:left="419"/>
        <w:rPr>
          <w:rFonts w:cs="Arial"/>
          <w:position w:val="6"/>
        </w:rPr>
      </w:pPr>
      <w:r>
        <w:rPr>
          <w:rFonts w:cs="Arial"/>
          <w:position w:val="6"/>
        </w:rPr>
        <w:t>Keeping a copy of the SWMP for two years.</w:t>
      </w:r>
    </w:p>
    <w:p w:rsidR="00D10C5C" w:rsidRDefault="00D10C5C">
      <w:pPr>
        <w:ind w:left="80"/>
        <w:rPr>
          <w:rFonts w:cs="Arial"/>
          <w:position w:val="6"/>
        </w:rPr>
      </w:pPr>
    </w:p>
    <w:p w:rsidR="00D10C5C" w:rsidRDefault="00F40E3C">
      <w:pPr>
        <w:pStyle w:val="BodyTextIndent"/>
      </w:pPr>
      <w:r>
        <w:t>For projects estimated at between £300,000 and £500,000 (excluding VAT) the SWMP should contain details of the</w:t>
      </w:r>
    </w:p>
    <w:p w:rsidR="00D10C5C" w:rsidRDefault="00F40E3C">
      <w:pPr>
        <w:numPr>
          <w:ilvl w:val="0"/>
          <w:numId w:val="20"/>
        </w:numPr>
        <w:rPr>
          <w:rFonts w:cs="Arial"/>
          <w:position w:val="6"/>
        </w:rPr>
      </w:pPr>
      <w:r>
        <w:rPr>
          <w:rFonts w:cs="Arial"/>
          <w:position w:val="6"/>
        </w:rPr>
        <w:t>Type of waste removed from site</w:t>
      </w:r>
    </w:p>
    <w:p w:rsidR="00D10C5C" w:rsidRDefault="00F40E3C">
      <w:pPr>
        <w:numPr>
          <w:ilvl w:val="0"/>
          <w:numId w:val="20"/>
        </w:numPr>
        <w:rPr>
          <w:rFonts w:cs="Arial"/>
          <w:position w:val="6"/>
        </w:rPr>
      </w:pPr>
      <w:r>
        <w:rPr>
          <w:rFonts w:cs="Arial"/>
          <w:position w:val="6"/>
        </w:rPr>
        <w:t>Identity of the person who removed the waste</w:t>
      </w:r>
    </w:p>
    <w:p w:rsidR="00D10C5C" w:rsidRDefault="00F40E3C">
      <w:pPr>
        <w:numPr>
          <w:ilvl w:val="0"/>
          <w:numId w:val="20"/>
        </w:numPr>
        <w:rPr>
          <w:rFonts w:cs="Arial"/>
          <w:position w:val="6"/>
        </w:rPr>
      </w:pPr>
      <w:r>
        <w:rPr>
          <w:rFonts w:cs="Arial"/>
          <w:position w:val="6"/>
        </w:rPr>
        <w:t>Site that the waste is taken to</w:t>
      </w:r>
    </w:p>
    <w:p w:rsidR="00D10C5C" w:rsidRDefault="00D10C5C">
      <w:pPr>
        <w:ind w:left="80"/>
        <w:rPr>
          <w:rFonts w:cs="Arial"/>
          <w:position w:val="6"/>
        </w:rPr>
      </w:pPr>
    </w:p>
    <w:p w:rsidR="00D10C5C" w:rsidRDefault="00F40E3C">
      <w:pPr>
        <w:ind w:left="80"/>
        <w:rPr>
          <w:rFonts w:cs="Arial"/>
          <w:position w:val="6"/>
        </w:rPr>
      </w:pPr>
      <w:r>
        <w:rPr>
          <w:rFonts w:cs="Arial"/>
          <w:position w:val="6"/>
        </w:rPr>
        <w:t>For projects estimated at over £500,000 the plan should contain:</w:t>
      </w:r>
    </w:p>
    <w:p w:rsidR="00D10C5C" w:rsidRDefault="00F40E3C">
      <w:pPr>
        <w:numPr>
          <w:ilvl w:val="0"/>
          <w:numId w:val="19"/>
        </w:numPr>
        <w:rPr>
          <w:rFonts w:cs="Arial"/>
          <w:position w:val="6"/>
        </w:rPr>
      </w:pPr>
      <w:r>
        <w:rPr>
          <w:rFonts w:cs="Arial"/>
          <w:position w:val="6"/>
        </w:rPr>
        <w:t>Types of waste removed from the site</w:t>
      </w:r>
    </w:p>
    <w:p w:rsidR="00D10C5C" w:rsidRDefault="00F40E3C">
      <w:pPr>
        <w:numPr>
          <w:ilvl w:val="0"/>
          <w:numId w:val="19"/>
        </w:numPr>
        <w:rPr>
          <w:rFonts w:cs="Arial"/>
          <w:position w:val="6"/>
        </w:rPr>
      </w:pPr>
      <w:r>
        <w:rPr>
          <w:rFonts w:cs="Arial"/>
          <w:position w:val="6"/>
        </w:rPr>
        <w:t>Identity of the person who removed the waste and their waste carrier registration number</w:t>
      </w:r>
    </w:p>
    <w:p w:rsidR="00D10C5C" w:rsidRDefault="00F40E3C">
      <w:pPr>
        <w:numPr>
          <w:ilvl w:val="0"/>
          <w:numId w:val="19"/>
        </w:numPr>
        <w:rPr>
          <w:rFonts w:cs="Arial"/>
          <w:position w:val="6"/>
        </w:rPr>
      </w:pPr>
      <w:r>
        <w:rPr>
          <w:rFonts w:cs="Arial"/>
          <w:position w:val="6"/>
        </w:rPr>
        <w:t>A description of the waste</w:t>
      </w:r>
    </w:p>
    <w:p w:rsidR="00D10C5C" w:rsidRDefault="00F40E3C">
      <w:pPr>
        <w:numPr>
          <w:ilvl w:val="0"/>
          <w:numId w:val="19"/>
        </w:numPr>
        <w:rPr>
          <w:rFonts w:cs="Arial"/>
          <w:position w:val="6"/>
        </w:rPr>
      </w:pPr>
      <w:r>
        <w:rPr>
          <w:rFonts w:cs="Arial"/>
          <w:position w:val="6"/>
        </w:rPr>
        <w:t>Site that the waste was taken to</w:t>
      </w:r>
    </w:p>
    <w:p w:rsidR="00D10C5C" w:rsidRDefault="00F40E3C">
      <w:pPr>
        <w:numPr>
          <w:ilvl w:val="0"/>
          <w:numId w:val="19"/>
        </w:numPr>
        <w:ind w:left="419"/>
        <w:rPr>
          <w:rFonts w:cs="Arial"/>
          <w:position w:val="6"/>
        </w:rPr>
      </w:pPr>
      <w:r>
        <w:rPr>
          <w:rFonts w:cs="Arial"/>
          <w:position w:val="6"/>
        </w:rPr>
        <w:t>Environmental permit or exemption held by the site where the material is taken</w:t>
      </w:r>
    </w:p>
    <w:p w:rsidR="00D10C5C" w:rsidRDefault="00D10C5C">
      <w:pPr>
        <w:ind w:left="80"/>
        <w:rPr>
          <w:rFonts w:cs="Arial"/>
          <w:position w:val="6"/>
        </w:rPr>
      </w:pPr>
    </w:p>
    <w:p w:rsidR="00D10C5C" w:rsidRDefault="00F40E3C">
      <w:pPr>
        <w:ind w:left="80"/>
        <w:rPr>
          <w:rFonts w:cs="Arial"/>
          <w:position w:val="6"/>
        </w:rPr>
      </w:pPr>
      <w:r>
        <w:rPr>
          <w:rFonts w:cs="Arial"/>
          <w:position w:val="6"/>
        </w:rPr>
        <w:t>At the end of the project we will review the plan and record the reasons for any differences between the plan and what actually happened.</w:t>
      </w:r>
    </w:p>
    <w:p w:rsidR="00D10C5C" w:rsidRDefault="00D10C5C">
      <w:pPr>
        <w:ind w:left="80"/>
        <w:rPr>
          <w:rFonts w:cs="Arial"/>
          <w:position w:val="6"/>
          <w:sz w:val="28"/>
        </w:rPr>
      </w:pPr>
    </w:p>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F40E3C">
      <w:pPr>
        <w:jc w:val="center"/>
      </w:pPr>
      <w:r>
        <w:t>2/2</w:t>
      </w:r>
    </w:p>
    <w:p w:rsidR="00D10C5C" w:rsidRDefault="00F40E3C">
      <w:pPr>
        <w:pStyle w:val="Heading3"/>
      </w:pPr>
      <w:r>
        <w:t>Section 3: General management issues</w:t>
      </w:r>
    </w:p>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10 ways to save the planet</w:t>
            </w:r>
          </w:p>
        </w:tc>
      </w:tr>
      <w:tr w:rsidR="00D10C5C">
        <w:tc>
          <w:tcPr>
            <w:tcW w:w="9288" w:type="dxa"/>
          </w:tcPr>
          <w:p w:rsidR="00D10C5C" w:rsidRDefault="00F40E3C">
            <w:pPr>
              <w:pStyle w:val="Header"/>
              <w:tabs>
                <w:tab w:val="clear" w:pos="4153"/>
                <w:tab w:val="clear" w:pos="8306"/>
                <w:tab w:val="left" w:pos="-720"/>
              </w:tabs>
              <w:suppressAutoHyphens/>
              <w:rPr>
                <w:spacing w:val="-3"/>
              </w:rPr>
            </w:pPr>
            <w:r>
              <w:rPr>
                <w:spacing w:val="-3"/>
              </w:rPr>
              <w:t>Putting our own house in order is a key part of our commitment to our policy.  Distribution of this policy to our employees, clients and agents is our first major step to improving the planet.</w:t>
            </w:r>
          </w:p>
        </w:tc>
        <w:tc>
          <w:tcPr>
            <w:tcW w:w="566" w:type="dxa"/>
          </w:tcPr>
          <w:p w:rsidR="00D10C5C" w:rsidRDefault="00D10C5C"/>
        </w:tc>
      </w:tr>
      <w:tr w:rsidR="00D10C5C">
        <w:tc>
          <w:tcPr>
            <w:tcW w:w="9288" w:type="dxa"/>
          </w:tcPr>
          <w:p w:rsidR="00D10C5C" w:rsidRDefault="00F40E3C">
            <w:pPr>
              <w:tabs>
                <w:tab w:val="left" w:pos="-720"/>
              </w:tabs>
              <w:suppressAutoHyphens/>
            </w:pPr>
            <w:r>
              <w:rPr>
                <w:spacing w:val="-3"/>
              </w:rPr>
              <w:t>Here are 10 ways that you can help the planet while you work and help make our policy a reality.</w:t>
            </w:r>
          </w:p>
        </w:tc>
        <w:tc>
          <w:tcPr>
            <w:tcW w:w="566" w:type="dxa"/>
          </w:tcPr>
          <w:p w:rsidR="00D10C5C" w:rsidRDefault="00D10C5C"/>
        </w:tc>
      </w:tr>
      <w:tr w:rsidR="00D10C5C">
        <w:tc>
          <w:tcPr>
            <w:tcW w:w="9288" w:type="dxa"/>
          </w:tcPr>
          <w:p w:rsidR="00D10C5C" w:rsidRDefault="00F40E3C">
            <w:pPr>
              <w:numPr>
                <w:ilvl w:val="0"/>
                <w:numId w:val="17"/>
              </w:numPr>
              <w:tabs>
                <w:tab w:val="left" w:pos="-720"/>
              </w:tabs>
              <w:suppressAutoHyphens/>
            </w:pPr>
            <w:r>
              <w:rPr>
                <w:spacing w:val="-3"/>
              </w:rPr>
              <w:t>Remember the three R’s.  Reduce, Re-use and Recycle.</w:t>
            </w:r>
          </w:p>
        </w:tc>
        <w:tc>
          <w:tcPr>
            <w:tcW w:w="566" w:type="dxa"/>
          </w:tcPr>
          <w:p w:rsidR="00D10C5C" w:rsidRDefault="00D10C5C"/>
        </w:tc>
      </w:tr>
      <w:tr w:rsidR="00D10C5C">
        <w:tc>
          <w:tcPr>
            <w:tcW w:w="9288" w:type="dxa"/>
          </w:tcPr>
          <w:p w:rsidR="00D10C5C" w:rsidRDefault="00F40E3C">
            <w:pPr>
              <w:numPr>
                <w:ilvl w:val="0"/>
                <w:numId w:val="17"/>
              </w:numPr>
              <w:tabs>
                <w:tab w:val="left" w:pos="-720"/>
              </w:tabs>
              <w:suppressAutoHyphens/>
            </w:pPr>
            <w:r>
              <w:rPr>
                <w:spacing w:val="-3"/>
              </w:rPr>
              <w:t>Switch off.  Switch off your PC, printer and lights at the end of the day.  Leaving a PC on overnight uses enough energy to print 800 A4 pages.</w:t>
            </w:r>
          </w:p>
        </w:tc>
        <w:tc>
          <w:tcPr>
            <w:tcW w:w="566" w:type="dxa"/>
          </w:tcPr>
          <w:p w:rsidR="00D10C5C" w:rsidRDefault="00D10C5C"/>
        </w:tc>
      </w:tr>
      <w:tr w:rsidR="00D10C5C">
        <w:tc>
          <w:tcPr>
            <w:tcW w:w="9288" w:type="dxa"/>
          </w:tcPr>
          <w:p w:rsidR="00D10C5C" w:rsidRDefault="00F40E3C">
            <w:pPr>
              <w:numPr>
                <w:ilvl w:val="0"/>
                <w:numId w:val="17"/>
              </w:numPr>
              <w:tabs>
                <w:tab w:val="left" w:pos="-720"/>
              </w:tabs>
              <w:suppressAutoHyphens/>
            </w:pPr>
            <w:r>
              <w:rPr>
                <w:spacing w:val="-3"/>
              </w:rPr>
              <w:t>Use email. Don’t use paper when you can email or talk to people.  Don’t print unless you have to.</w:t>
            </w:r>
          </w:p>
        </w:tc>
        <w:tc>
          <w:tcPr>
            <w:tcW w:w="566" w:type="dxa"/>
          </w:tcPr>
          <w:p w:rsidR="00D10C5C" w:rsidRDefault="00D10C5C"/>
        </w:tc>
      </w:tr>
      <w:tr w:rsidR="00D10C5C">
        <w:tc>
          <w:tcPr>
            <w:tcW w:w="9288" w:type="dxa"/>
          </w:tcPr>
          <w:p w:rsidR="00D10C5C" w:rsidRDefault="00F40E3C">
            <w:pPr>
              <w:numPr>
                <w:ilvl w:val="0"/>
                <w:numId w:val="17"/>
              </w:numPr>
              <w:tabs>
                <w:tab w:val="left" w:pos="-720"/>
              </w:tabs>
              <w:suppressAutoHyphens/>
            </w:pPr>
            <w:r>
              <w:rPr>
                <w:spacing w:val="-3"/>
              </w:rPr>
              <w:t>Become scrap happy! Re-use scrap paper, envelopes and toner cartridges.</w:t>
            </w:r>
          </w:p>
        </w:tc>
        <w:tc>
          <w:tcPr>
            <w:tcW w:w="566" w:type="dxa"/>
          </w:tcPr>
          <w:p w:rsidR="00D10C5C" w:rsidRDefault="00D10C5C"/>
        </w:tc>
      </w:tr>
      <w:tr w:rsidR="00D10C5C">
        <w:tc>
          <w:tcPr>
            <w:tcW w:w="9288" w:type="dxa"/>
          </w:tcPr>
          <w:p w:rsidR="00D10C5C" w:rsidRDefault="00F40E3C">
            <w:pPr>
              <w:numPr>
                <w:ilvl w:val="0"/>
                <w:numId w:val="17"/>
              </w:numPr>
              <w:tabs>
                <w:tab w:val="left" w:pos="-720"/>
              </w:tabs>
              <w:suppressAutoHyphens/>
              <w:rPr>
                <w:spacing w:val="-3"/>
              </w:rPr>
            </w:pPr>
            <w:r>
              <w:rPr>
                <w:spacing w:val="-3"/>
              </w:rPr>
              <w:t>Commute by public transport or cycle or walk.  Cycling and walking are healthier for you and the environment.</w:t>
            </w:r>
          </w:p>
        </w:tc>
        <w:tc>
          <w:tcPr>
            <w:tcW w:w="566" w:type="dxa"/>
          </w:tcPr>
          <w:p w:rsidR="00D10C5C" w:rsidRDefault="00D10C5C"/>
        </w:tc>
      </w:tr>
      <w:tr w:rsidR="00D10C5C">
        <w:tc>
          <w:tcPr>
            <w:tcW w:w="9288" w:type="dxa"/>
          </w:tcPr>
          <w:p w:rsidR="00D10C5C" w:rsidRDefault="00F40E3C">
            <w:pPr>
              <w:numPr>
                <w:ilvl w:val="0"/>
                <w:numId w:val="17"/>
              </w:numPr>
              <w:tabs>
                <w:tab w:val="left" w:pos="-720"/>
              </w:tabs>
              <w:suppressAutoHyphens/>
              <w:rPr>
                <w:spacing w:val="-3"/>
              </w:rPr>
            </w:pPr>
            <w:r>
              <w:rPr>
                <w:spacing w:val="-3"/>
              </w:rPr>
              <w:t>Plant a message.  Plants absorb noise and pollution and make your office more attractive.</w:t>
            </w:r>
          </w:p>
        </w:tc>
        <w:tc>
          <w:tcPr>
            <w:tcW w:w="566" w:type="dxa"/>
          </w:tcPr>
          <w:p w:rsidR="00D10C5C" w:rsidRDefault="00D10C5C"/>
        </w:tc>
      </w:tr>
      <w:tr w:rsidR="00D10C5C">
        <w:tc>
          <w:tcPr>
            <w:tcW w:w="9288" w:type="dxa"/>
          </w:tcPr>
          <w:p w:rsidR="00D10C5C" w:rsidRDefault="00F40E3C">
            <w:pPr>
              <w:numPr>
                <w:ilvl w:val="0"/>
                <w:numId w:val="17"/>
              </w:numPr>
              <w:tabs>
                <w:tab w:val="left" w:pos="-720"/>
              </w:tabs>
              <w:suppressAutoHyphens/>
              <w:rPr>
                <w:spacing w:val="-3"/>
              </w:rPr>
            </w:pPr>
            <w:r>
              <w:rPr>
                <w:spacing w:val="-3"/>
              </w:rPr>
              <w:t>Don’t waste water.  London is drier than Rome and Barcelona.  Make sure you turn taps off properly.  A dripping tap wastes thirteen litres of water a day.</w:t>
            </w:r>
          </w:p>
        </w:tc>
        <w:tc>
          <w:tcPr>
            <w:tcW w:w="566" w:type="dxa"/>
          </w:tcPr>
          <w:p w:rsidR="00D10C5C" w:rsidRDefault="00D10C5C"/>
        </w:tc>
      </w:tr>
      <w:tr w:rsidR="00D10C5C">
        <w:tc>
          <w:tcPr>
            <w:tcW w:w="9288" w:type="dxa"/>
          </w:tcPr>
          <w:p w:rsidR="00D10C5C" w:rsidRDefault="00F40E3C">
            <w:pPr>
              <w:numPr>
                <w:ilvl w:val="0"/>
                <w:numId w:val="17"/>
              </w:numPr>
              <w:tabs>
                <w:tab w:val="left" w:pos="-720"/>
              </w:tabs>
              <w:suppressAutoHyphens/>
              <w:rPr>
                <w:spacing w:val="-3"/>
              </w:rPr>
            </w:pPr>
            <w:r>
              <w:rPr>
                <w:spacing w:val="-3"/>
              </w:rPr>
              <w:t>Buy locally.  Reduce transport by buying from local suppliers wherever possible.</w:t>
            </w:r>
          </w:p>
        </w:tc>
        <w:tc>
          <w:tcPr>
            <w:tcW w:w="566" w:type="dxa"/>
          </w:tcPr>
          <w:p w:rsidR="00D10C5C" w:rsidRDefault="00D10C5C"/>
        </w:tc>
      </w:tr>
      <w:tr w:rsidR="00D10C5C">
        <w:tc>
          <w:tcPr>
            <w:tcW w:w="9288" w:type="dxa"/>
          </w:tcPr>
          <w:p w:rsidR="00D10C5C" w:rsidRDefault="00F40E3C">
            <w:pPr>
              <w:numPr>
                <w:ilvl w:val="0"/>
                <w:numId w:val="17"/>
              </w:numPr>
              <w:tabs>
                <w:tab w:val="left" w:pos="-720"/>
              </w:tabs>
              <w:suppressAutoHyphens/>
              <w:rPr>
                <w:spacing w:val="-3"/>
              </w:rPr>
            </w:pPr>
            <w:r>
              <w:rPr>
                <w:spacing w:val="-3"/>
              </w:rPr>
              <w:t>Use a mug.  Only fill a kettle with enough water for your cup, or brew up for your colleagues.</w:t>
            </w:r>
          </w:p>
        </w:tc>
        <w:tc>
          <w:tcPr>
            <w:tcW w:w="566" w:type="dxa"/>
          </w:tcPr>
          <w:p w:rsidR="00D10C5C" w:rsidRDefault="00D10C5C"/>
        </w:tc>
      </w:tr>
      <w:tr w:rsidR="00D10C5C">
        <w:tc>
          <w:tcPr>
            <w:tcW w:w="9288" w:type="dxa"/>
          </w:tcPr>
          <w:p w:rsidR="00D10C5C" w:rsidRDefault="00F40E3C">
            <w:pPr>
              <w:tabs>
                <w:tab w:val="left" w:pos="-720"/>
              </w:tabs>
              <w:suppressAutoHyphens/>
              <w:ind w:left="425" w:hanging="425"/>
              <w:rPr>
                <w:spacing w:val="-3"/>
              </w:rPr>
            </w:pPr>
            <w:r>
              <w:rPr>
                <w:spacing w:val="-3"/>
              </w:rPr>
              <w:t>10. Take the stairs.  It’s better for you and the planet.  In a year, one lift uses 4 tonnes of CO</w:t>
            </w:r>
            <w:r>
              <w:rPr>
                <w:spacing w:val="-3"/>
                <w:vertAlign w:val="subscript"/>
              </w:rPr>
              <w:t>2</w:t>
            </w:r>
            <w:r>
              <w:rPr>
                <w:spacing w:val="-3"/>
              </w:rPr>
              <w:t>, the main greenhouse gas.</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Dealing with regulators</w:t>
            </w:r>
          </w:p>
        </w:tc>
      </w:tr>
      <w:tr w:rsidR="00D10C5C">
        <w:tc>
          <w:tcPr>
            <w:tcW w:w="9288" w:type="dxa"/>
          </w:tcPr>
          <w:p w:rsidR="00D10C5C" w:rsidRDefault="00F40E3C">
            <w:r>
              <w:t>Be aware of and comply with all current and new environmental legislation and regulations</w:t>
            </w:r>
          </w:p>
        </w:tc>
        <w:tc>
          <w:tcPr>
            <w:tcW w:w="566" w:type="dxa"/>
          </w:tcPr>
          <w:p w:rsidR="00D10C5C" w:rsidRDefault="00D10C5C"/>
        </w:tc>
      </w:tr>
      <w:tr w:rsidR="00D10C5C">
        <w:tc>
          <w:tcPr>
            <w:tcW w:w="9288" w:type="dxa"/>
          </w:tcPr>
          <w:p w:rsidR="00D10C5C" w:rsidRDefault="00F40E3C">
            <w:r>
              <w:t>Plan ahead and give regulators advanced warning of potential problems</w:t>
            </w:r>
          </w:p>
        </w:tc>
        <w:tc>
          <w:tcPr>
            <w:tcW w:w="566" w:type="dxa"/>
          </w:tcPr>
          <w:p w:rsidR="00D10C5C" w:rsidRDefault="00D10C5C"/>
        </w:tc>
      </w:tr>
      <w:tr w:rsidR="00D10C5C">
        <w:tc>
          <w:tcPr>
            <w:tcW w:w="9288" w:type="dxa"/>
          </w:tcPr>
          <w:p w:rsidR="00D10C5C" w:rsidRDefault="00F40E3C">
            <w:r>
              <w:t>Give regulators the time they need to process your enquiry</w:t>
            </w:r>
          </w:p>
        </w:tc>
        <w:tc>
          <w:tcPr>
            <w:tcW w:w="566" w:type="dxa"/>
          </w:tcPr>
          <w:p w:rsidR="00D10C5C" w:rsidRDefault="00D10C5C"/>
        </w:tc>
      </w:tr>
      <w:tr w:rsidR="00D10C5C">
        <w:tc>
          <w:tcPr>
            <w:tcW w:w="9288" w:type="dxa"/>
          </w:tcPr>
          <w:p w:rsidR="00D10C5C" w:rsidRDefault="00F40E3C">
            <w:r>
              <w:t>Always display the relevant emergency number for the regulators</w:t>
            </w:r>
          </w:p>
        </w:tc>
        <w:tc>
          <w:tcPr>
            <w:tcW w:w="566" w:type="dxa"/>
          </w:tcPr>
          <w:p w:rsidR="00D10C5C" w:rsidRDefault="00D10C5C"/>
        </w:tc>
      </w:tr>
      <w:tr w:rsidR="00D10C5C">
        <w:tc>
          <w:tcPr>
            <w:tcW w:w="9288" w:type="dxa"/>
          </w:tcPr>
          <w:p w:rsidR="00D10C5C" w:rsidRDefault="00F40E3C">
            <w:r>
              <w:t>Ensure site personnel know the correct procedures for reporting incidents</w:t>
            </w:r>
          </w:p>
        </w:tc>
        <w:tc>
          <w:tcPr>
            <w:tcW w:w="566" w:type="dxa"/>
          </w:tcPr>
          <w:p w:rsidR="00D10C5C" w:rsidRDefault="00D10C5C"/>
        </w:tc>
      </w:tr>
      <w:tr w:rsidR="00D10C5C">
        <w:tc>
          <w:tcPr>
            <w:tcW w:w="9288" w:type="dxa"/>
          </w:tcPr>
          <w:p w:rsidR="00D10C5C" w:rsidRDefault="00F40E3C">
            <w:r>
              <w:t>Always notify the environmental regulator of any reportable contamination</w:t>
            </w:r>
          </w:p>
        </w:tc>
        <w:tc>
          <w:tcPr>
            <w:tcW w:w="566" w:type="dxa"/>
          </w:tcPr>
          <w:p w:rsidR="00D10C5C" w:rsidRDefault="00D10C5C"/>
        </w:tc>
      </w:tr>
    </w:tbl>
    <w:p w:rsidR="00D10C5C" w:rsidRDefault="00D10C5C"/>
    <w:p w:rsidR="00D10C5C" w:rsidRDefault="00D10C5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Selecting and managing sub-contractors</w:t>
            </w:r>
          </w:p>
        </w:tc>
      </w:tr>
      <w:tr w:rsidR="00D10C5C">
        <w:tc>
          <w:tcPr>
            <w:tcW w:w="9288" w:type="dxa"/>
          </w:tcPr>
          <w:p w:rsidR="00D10C5C" w:rsidRDefault="00F40E3C">
            <w:r>
              <w:t xml:space="preserve">Sub-contractors should present proof of their past environmental performance along with records of past and pending prosecutions – </w:t>
            </w:r>
            <w:r>
              <w:rPr>
                <w:i/>
                <w:iCs/>
              </w:rPr>
              <w:t>see our Sub-Contractor Assessment Form</w:t>
            </w:r>
          </w:p>
        </w:tc>
        <w:tc>
          <w:tcPr>
            <w:tcW w:w="566" w:type="dxa"/>
          </w:tcPr>
          <w:p w:rsidR="00D10C5C" w:rsidRDefault="00D10C5C"/>
        </w:tc>
      </w:tr>
      <w:tr w:rsidR="00D10C5C">
        <w:tc>
          <w:tcPr>
            <w:tcW w:w="9288" w:type="dxa"/>
          </w:tcPr>
          <w:p w:rsidR="00D10C5C" w:rsidRDefault="00F40E3C">
            <w:r>
              <w:t>Ensure that sub-contractors have a copy of the site environmental management plan before beginning wok</w:t>
            </w:r>
          </w:p>
        </w:tc>
        <w:tc>
          <w:tcPr>
            <w:tcW w:w="566" w:type="dxa"/>
          </w:tcPr>
          <w:p w:rsidR="00D10C5C" w:rsidRDefault="00D10C5C"/>
        </w:tc>
      </w:tr>
      <w:tr w:rsidR="00D10C5C">
        <w:tc>
          <w:tcPr>
            <w:tcW w:w="9288" w:type="dxa"/>
          </w:tcPr>
          <w:p w:rsidR="00D10C5C" w:rsidRDefault="00F40E3C">
            <w:r>
              <w:t>Ensure sub-contractors attend environmental training sessions/inductions</w:t>
            </w:r>
          </w:p>
        </w:tc>
        <w:tc>
          <w:tcPr>
            <w:tcW w:w="566" w:type="dxa"/>
          </w:tcPr>
          <w:p w:rsidR="00D10C5C" w:rsidRDefault="00D10C5C"/>
        </w:tc>
      </w:tr>
      <w:tr w:rsidR="00D10C5C">
        <w:tc>
          <w:tcPr>
            <w:tcW w:w="9288" w:type="dxa"/>
          </w:tcPr>
          <w:p w:rsidR="00D10C5C" w:rsidRDefault="00F40E3C">
            <w:r>
              <w:t>Ensure sub-contractors are aware of their environmental obligations on the project</w:t>
            </w:r>
          </w:p>
        </w:tc>
        <w:tc>
          <w:tcPr>
            <w:tcW w:w="566" w:type="dxa"/>
          </w:tcPr>
          <w:p w:rsidR="00D10C5C" w:rsidRDefault="00D10C5C"/>
        </w:tc>
      </w:tr>
      <w:tr w:rsidR="00D10C5C">
        <w:tc>
          <w:tcPr>
            <w:tcW w:w="9288" w:type="dxa"/>
          </w:tcPr>
          <w:p w:rsidR="00D10C5C" w:rsidRDefault="00F40E3C">
            <w:r>
              <w:t>The contract should include requirements to follow good environmental practice</w:t>
            </w:r>
          </w:p>
        </w:tc>
        <w:tc>
          <w:tcPr>
            <w:tcW w:w="566" w:type="dxa"/>
          </w:tcPr>
          <w:p w:rsidR="00D10C5C" w:rsidRDefault="00D10C5C"/>
        </w:tc>
      </w:tr>
      <w:tr w:rsidR="00D10C5C">
        <w:tc>
          <w:tcPr>
            <w:tcW w:w="9288" w:type="dxa"/>
          </w:tcPr>
          <w:p w:rsidR="00D10C5C" w:rsidRDefault="00F40E3C">
            <w:r>
              <w:t>Endeavour to use local sub-contractors wherever possible</w:t>
            </w:r>
          </w:p>
        </w:tc>
        <w:tc>
          <w:tcPr>
            <w:tcW w:w="566" w:type="dxa"/>
          </w:tcPr>
          <w:p w:rsidR="00D10C5C" w:rsidRDefault="00D10C5C"/>
        </w:tc>
      </w:tr>
      <w:tr w:rsidR="00D10C5C">
        <w:tc>
          <w:tcPr>
            <w:tcW w:w="9288" w:type="dxa"/>
          </w:tcPr>
          <w:p w:rsidR="00D10C5C" w:rsidRDefault="00F40E3C">
            <w:r>
              <w:t>Audit performance of sub-contractors during the project</w:t>
            </w:r>
          </w:p>
        </w:tc>
        <w:tc>
          <w:tcPr>
            <w:tcW w:w="566" w:type="dxa"/>
          </w:tcPr>
          <w:p w:rsidR="00D10C5C" w:rsidRDefault="00D10C5C"/>
        </w:tc>
      </w:tr>
    </w:tbl>
    <w:p w:rsidR="00D10C5C" w:rsidRDefault="00D10C5C">
      <w:pPr>
        <w:jc w:val="center"/>
      </w:pPr>
    </w:p>
    <w:p w:rsidR="00D10C5C" w:rsidRDefault="00F40E3C">
      <w:pPr>
        <w:jc w:val="center"/>
      </w:pPr>
      <w:r>
        <w:t>3/1</w:t>
      </w:r>
    </w:p>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Management and site control</w:t>
            </w:r>
          </w:p>
        </w:tc>
      </w:tr>
      <w:tr w:rsidR="00D10C5C">
        <w:tc>
          <w:tcPr>
            <w:tcW w:w="9288" w:type="dxa"/>
          </w:tcPr>
          <w:p w:rsidR="00D10C5C" w:rsidRDefault="00F40E3C">
            <w:r>
              <w:t>Define environmental responsibilities</w:t>
            </w:r>
          </w:p>
        </w:tc>
        <w:tc>
          <w:tcPr>
            <w:tcW w:w="566" w:type="dxa"/>
          </w:tcPr>
          <w:p w:rsidR="00D10C5C" w:rsidRDefault="00D10C5C"/>
        </w:tc>
      </w:tr>
      <w:tr w:rsidR="00D10C5C">
        <w:tc>
          <w:tcPr>
            <w:tcW w:w="9288" w:type="dxa"/>
          </w:tcPr>
          <w:p w:rsidR="00D10C5C" w:rsidRDefault="00F40E3C">
            <w:r>
              <w:t>Ensure everyone in the office and on site is aware of their responsibilities and liabilities</w:t>
            </w:r>
          </w:p>
        </w:tc>
        <w:tc>
          <w:tcPr>
            <w:tcW w:w="566" w:type="dxa"/>
          </w:tcPr>
          <w:p w:rsidR="00D10C5C" w:rsidRDefault="00D10C5C"/>
        </w:tc>
      </w:tr>
      <w:tr w:rsidR="00D10C5C">
        <w:tc>
          <w:tcPr>
            <w:tcW w:w="9288" w:type="dxa"/>
          </w:tcPr>
          <w:p w:rsidR="00D10C5C" w:rsidRDefault="00F40E3C">
            <w:r>
              <w:t>Provide further training as necessary</w:t>
            </w:r>
          </w:p>
        </w:tc>
        <w:tc>
          <w:tcPr>
            <w:tcW w:w="566" w:type="dxa"/>
          </w:tcPr>
          <w:p w:rsidR="00D10C5C" w:rsidRDefault="00D10C5C"/>
        </w:tc>
      </w:tr>
      <w:tr w:rsidR="00D10C5C">
        <w:tc>
          <w:tcPr>
            <w:tcW w:w="9288" w:type="dxa"/>
          </w:tcPr>
          <w:p w:rsidR="00D10C5C" w:rsidRDefault="00F40E3C">
            <w:r>
              <w:t>Through a site induction make everyone aware of project environmental issues and environmental standards</w:t>
            </w:r>
          </w:p>
        </w:tc>
        <w:tc>
          <w:tcPr>
            <w:tcW w:w="566" w:type="dxa"/>
          </w:tcPr>
          <w:p w:rsidR="00D10C5C" w:rsidRDefault="00D10C5C"/>
        </w:tc>
      </w:tr>
      <w:tr w:rsidR="00D10C5C">
        <w:tc>
          <w:tcPr>
            <w:tcW w:w="9288" w:type="dxa"/>
          </w:tcPr>
          <w:p w:rsidR="00D10C5C" w:rsidRDefault="00F40E3C">
            <w:r>
              <w:t>Site personnel need to be aware of spill or other contamination response procedures and storage requirements</w:t>
            </w:r>
          </w:p>
        </w:tc>
        <w:tc>
          <w:tcPr>
            <w:tcW w:w="566" w:type="dxa"/>
          </w:tcPr>
          <w:p w:rsidR="00D10C5C" w:rsidRDefault="00D10C5C"/>
        </w:tc>
      </w:tr>
      <w:tr w:rsidR="00D10C5C">
        <w:tc>
          <w:tcPr>
            <w:tcW w:w="9288" w:type="dxa"/>
          </w:tcPr>
          <w:p w:rsidR="00D10C5C" w:rsidRDefault="00F40E3C">
            <w:r>
              <w:t>Adequately protect site against vandalism, theft and breakage</w:t>
            </w:r>
          </w:p>
        </w:tc>
        <w:tc>
          <w:tcPr>
            <w:tcW w:w="566" w:type="dxa"/>
          </w:tcPr>
          <w:p w:rsidR="00D10C5C" w:rsidRDefault="00D10C5C"/>
        </w:tc>
      </w:tr>
      <w:tr w:rsidR="00D10C5C">
        <w:tc>
          <w:tcPr>
            <w:tcW w:w="9288" w:type="dxa"/>
          </w:tcPr>
          <w:p w:rsidR="00D10C5C" w:rsidRDefault="00F40E3C">
            <w:r>
              <w:t>Ensure consent has been granted to discharge water and effluent from the site</w:t>
            </w:r>
          </w:p>
        </w:tc>
        <w:tc>
          <w:tcPr>
            <w:tcW w:w="566" w:type="dxa"/>
          </w:tcPr>
          <w:p w:rsidR="00D10C5C" w:rsidRDefault="00D10C5C"/>
        </w:tc>
      </w:tr>
      <w:tr w:rsidR="00D10C5C">
        <w:tc>
          <w:tcPr>
            <w:tcW w:w="9288" w:type="dxa"/>
          </w:tcPr>
          <w:p w:rsidR="00D10C5C" w:rsidRDefault="00F40E3C">
            <w:r>
              <w:t>A drainage plan identifying foul and surface water drainage needs to be accessible</w:t>
            </w:r>
          </w:p>
        </w:tc>
        <w:tc>
          <w:tcPr>
            <w:tcW w:w="566" w:type="dxa"/>
          </w:tcPr>
          <w:p w:rsidR="00D10C5C" w:rsidRDefault="00D10C5C"/>
        </w:tc>
      </w:tr>
      <w:tr w:rsidR="00D10C5C">
        <w:tc>
          <w:tcPr>
            <w:tcW w:w="9288" w:type="dxa"/>
          </w:tcPr>
          <w:p w:rsidR="00D10C5C" w:rsidRDefault="00F40E3C">
            <w:r>
              <w:t>Identify nearby rivers, streams or groundwater etc. and ensure they are inspected regularly</w:t>
            </w:r>
          </w:p>
        </w:tc>
        <w:tc>
          <w:tcPr>
            <w:tcW w:w="566" w:type="dxa"/>
          </w:tcPr>
          <w:p w:rsidR="00D10C5C" w:rsidRDefault="00D10C5C"/>
        </w:tc>
      </w:tr>
      <w:tr w:rsidR="00D10C5C">
        <w:tc>
          <w:tcPr>
            <w:tcW w:w="9288" w:type="dxa"/>
          </w:tcPr>
          <w:p w:rsidR="00D10C5C" w:rsidRDefault="00F40E3C">
            <w:r>
              <w:t>Appropriately mark drains to distinguish them</w:t>
            </w:r>
          </w:p>
        </w:tc>
        <w:tc>
          <w:tcPr>
            <w:tcW w:w="566" w:type="dxa"/>
          </w:tcPr>
          <w:p w:rsidR="00D10C5C" w:rsidRDefault="00D10C5C"/>
        </w:tc>
      </w:tr>
      <w:tr w:rsidR="00D10C5C">
        <w:tc>
          <w:tcPr>
            <w:tcW w:w="9288" w:type="dxa"/>
          </w:tcPr>
          <w:p w:rsidR="00D10C5C" w:rsidRDefault="00F40E3C">
            <w:r>
              <w:t>Provide fuel bunds and/or internally bunded tanks</w:t>
            </w:r>
          </w:p>
        </w:tc>
        <w:tc>
          <w:tcPr>
            <w:tcW w:w="566" w:type="dxa"/>
          </w:tcPr>
          <w:p w:rsidR="00D10C5C" w:rsidRDefault="00D10C5C"/>
        </w:tc>
      </w:tr>
      <w:tr w:rsidR="00D10C5C">
        <w:tc>
          <w:tcPr>
            <w:tcW w:w="9288" w:type="dxa"/>
          </w:tcPr>
          <w:p w:rsidR="00D10C5C" w:rsidRDefault="00F40E3C">
            <w:r>
              <w:t>Provide a waste storage area</w:t>
            </w:r>
          </w:p>
        </w:tc>
        <w:tc>
          <w:tcPr>
            <w:tcW w:w="566" w:type="dxa"/>
          </w:tcPr>
          <w:p w:rsidR="00D10C5C" w:rsidRDefault="00D10C5C"/>
        </w:tc>
      </w:tr>
      <w:tr w:rsidR="00D10C5C">
        <w:tc>
          <w:tcPr>
            <w:tcW w:w="9288" w:type="dxa"/>
          </w:tcPr>
          <w:p w:rsidR="00D10C5C" w:rsidRDefault="00F40E3C">
            <w:r>
              <w:t>Wheel wash or road cleaning equipment should be provided as necessary</w:t>
            </w:r>
          </w:p>
        </w:tc>
        <w:tc>
          <w:tcPr>
            <w:tcW w:w="566" w:type="dxa"/>
          </w:tcPr>
          <w:p w:rsidR="00D10C5C" w:rsidRDefault="00D10C5C"/>
        </w:tc>
      </w:tr>
      <w:tr w:rsidR="00D10C5C">
        <w:tc>
          <w:tcPr>
            <w:tcW w:w="9288" w:type="dxa"/>
          </w:tcPr>
          <w:p w:rsidR="00D10C5C" w:rsidRDefault="00F40E3C">
            <w:r>
              <w:t>Indicate all designated haul routes</w:t>
            </w:r>
          </w:p>
        </w:tc>
        <w:tc>
          <w:tcPr>
            <w:tcW w:w="566" w:type="dxa"/>
          </w:tcPr>
          <w:p w:rsidR="00D10C5C" w:rsidRDefault="00D10C5C"/>
        </w:tc>
      </w:tr>
      <w:tr w:rsidR="00D10C5C">
        <w:tc>
          <w:tcPr>
            <w:tcW w:w="9288" w:type="dxa"/>
          </w:tcPr>
          <w:p w:rsidR="00D10C5C" w:rsidRDefault="00F40E3C">
            <w:r>
              <w:t>Display environmental awareness posters/bulletins</w:t>
            </w:r>
          </w:p>
        </w:tc>
        <w:tc>
          <w:tcPr>
            <w:tcW w:w="566" w:type="dxa"/>
          </w:tcPr>
          <w:p w:rsidR="00D10C5C" w:rsidRDefault="00D10C5C"/>
        </w:tc>
      </w:tr>
      <w:tr w:rsidR="00D10C5C">
        <w:tc>
          <w:tcPr>
            <w:tcW w:w="9288" w:type="dxa"/>
          </w:tcPr>
          <w:p w:rsidR="00D10C5C" w:rsidRDefault="00F40E3C">
            <w:r>
              <w:t>Display warning signs on site prominently</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br w:type="page"/>
              <w:t>Managing materials</w:t>
            </w:r>
          </w:p>
        </w:tc>
      </w:tr>
      <w:tr w:rsidR="00D10C5C">
        <w:tc>
          <w:tcPr>
            <w:tcW w:w="9288" w:type="dxa"/>
          </w:tcPr>
          <w:p w:rsidR="00D10C5C" w:rsidRDefault="00F40E3C">
            <w:r>
              <w:t>Assess the environmental performance of all suppliers</w:t>
            </w:r>
          </w:p>
        </w:tc>
        <w:tc>
          <w:tcPr>
            <w:tcW w:w="566" w:type="dxa"/>
          </w:tcPr>
          <w:p w:rsidR="00D10C5C" w:rsidRDefault="00D10C5C"/>
        </w:tc>
      </w:tr>
      <w:tr w:rsidR="00D10C5C">
        <w:tc>
          <w:tcPr>
            <w:tcW w:w="9288" w:type="dxa"/>
          </w:tcPr>
          <w:p w:rsidR="00D10C5C" w:rsidRDefault="00F40E3C">
            <w:r>
              <w:t>Order the correct quantity of materials to arrive when they are needed to reduce the required storage time and risk of damage and theft</w:t>
            </w:r>
          </w:p>
        </w:tc>
        <w:tc>
          <w:tcPr>
            <w:tcW w:w="566" w:type="dxa"/>
          </w:tcPr>
          <w:p w:rsidR="00D10C5C" w:rsidRDefault="00D10C5C"/>
        </w:tc>
      </w:tr>
      <w:tr w:rsidR="00D10C5C">
        <w:tc>
          <w:tcPr>
            <w:tcW w:w="9288" w:type="dxa"/>
          </w:tcPr>
          <w:p w:rsidR="00D10C5C" w:rsidRDefault="00F40E3C">
            <w:r>
              <w:t>Find out in what form materials will be delivered so that the appropriate unloading plant can be arranged and space set aside</w:t>
            </w:r>
          </w:p>
        </w:tc>
        <w:tc>
          <w:tcPr>
            <w:tcW w:w="566" w:type="dxa"/>
          </w:tcPr>
          <w:p w:rsidR="00D10C5C" w:rsidRDefault="00D10C5C"/>
        </w:tc>
      </w:tr>
      <w:tr w:rsidR="00D10C5C">
        <w:tc>
          <w:tcPr>
            <w:tcW w:w="9288" w:type="dxa"/>
          </w:tcPr>
          <w:p w:rsidR="00D10C5C" w:rsidRDefault="00F40E3C">
            <w:r>
              <w:t>Encourage clients to only use sustainable resources</w:t>
            </w:r>
          </w:p>
        </w:tc>
        <w:tc>
          <w:tcPr>
            <w:tcW w:w="566" w:type="dxa"/>
          </w:tcPr>
          <w:p w:rsidR="00D10C5C" w:rsidRDefault="00D10C5C"/>
        </w:tc>
      </w:tr>
      <w:tr w:rsidR="00D10C5C">
        <w:tc>
          <w:tcPr>
            <w:tcW w:w="9288" w:type="dxa"/>
          </w:tcPr>
          <w:p w:rsidR="00D10C5C" w:rsidRDefault="00F40E3C">
            <w:r>
              <w:t>Ensure deliveries are received by a member of site personnel who is able to carry out a quality inspection and ensure that the materials are unloaded to the appropriate place and take action if an accident occurs</w:t>
            </w:r>
          </w:p>
        </w:tc>
        <w:tc>
          <w:tcPr>
            <w:tcW w:w="566" w:type="dxa"/>
          </w:tcPr>
          <w:p w:rsidR="00D10C5C" w:rsidRDefault="00D10C5C"/>
        </w:tc>
      </w:tr>
      <w:tr w:rsidR="00D10C5C">
        <w:tc>
          <w:tcPr>
            <w:tcW w:w="9288" w:type="dxa"/>
          </w:tcPr>
          <w:p w:rsidR="00D10C5C" w:rsidRDefault="00F40E3C">
            <w:r>
              <w:t>Select packaging materials for deliveries that can assist effective/secure storage and movement of materials on site</w:t>
            </w:r>
          </w:p>
        </w:tc>
        <w:tc>
          <w:tcPr>
            <w:tcW w:w="566" w:type="dxa"/>
          </w:tcPr>
          <w:p w:rsidR="00D10C5C" w:rsidRDefault="00D10C5C"/>
        </w:tc>
      </w:tr>
      <w:tr w:rsidR="00D10C5C">
        <w:tc>
          <w:tcPr>
            <w:tcW w:w="9288" w:type="dxa"/>
          </w:tcPr>
          <w:p w:rsidR="00D10C5C" w:rsidRDefault="00F40E3C">
            <w:r>
              <w:t>Recycle</w:t>
            </w:r>
          </w:p>
        </w:tc>
        <w:tc>
          <w:tcPr>
            <w:tcW w:w="566" w:type="dxa"/>
          </w:tcPr>
          <w:p w:rsidR="00D10C5C" w:rsidRDefault="00D10C5C"/>
        </w:tc>
      </w:tr>
      <w:tr w:rsidR="00D10C5C">
        <w:tc>
          <w:tcPr>
            <w:tcW w:w="9288" w:type="dxa"/>
          </w:tcPr>
          <w:p w:rsidR="00D10C5C" w:rsidRDefault="00F40E3C">
            <w:r>
              <w:t>Arrange “take back” of packaging materials with suppliers</w:t>
            </w:r>
          </w:p>
        </w:tc>
        <w:tc>
          <w:tcPr>
            <w:tcW w:w="566" w:type="dxa"/>
          </w:tcPr>
          <w:p w:rsidR="00D10C5C" w:rsidRDefault="00D10C5C"/>
        </w:tc>
      </w:tr>
      <w:tr w:rsidR="00D10C5C">
        <w:tc>
          <w:tcPr>
            <w:tcW w:w="9288" w:type="dxa"/>
          </w:tcPr>
          <w:p w:rsidR="00D10C5C" w:rsidRDefault="00F40E3C">
            <w:r>
              <w:t>Avoid sensitive times for deliveries, e.g. rush hour</w:t>
            </w:r>
          </w:p>
        </w:tc>
        <w:tc>
          <w:tcPr>
            <w:tcW w:w="566" w:type="dxa"/>
          </w:tcPr>
          <w:p w:rsidR="00D10C5C" w:rsidRDefault="00D10C5C"/>
        </w:tc>
      </w:tr>
      <w:tr w:rsidR="00D10C5C">
        <w:tc>
          <w:tcPr>
            <w:tcW w:w="9288" w:type="dxa"/>
          </w:tcPr>
          <w:p w:rsidR="00D10C5C" w:rsidRDefault="00F40E3C">
            <w:r>
              <w:t>Endeavour to assess the environmental impacts of all working practices and product manufacture</w:t>
            </w:r>
          </w:p>
        </w:tc>
        <w:tc>
          <w:tcPr>
            <w:tcW w:w="566" w:type="dxa"/>
          </w:tcPr>
          <w:p w:rsidR="00D10C5C" w:rsidRDefault="00D10C5C"/>
        </w:tc>
      </w:tr>
      <w:tr w:rsidR="00D10C5C">
        <w:tc>
          <w:tcPr>
            <w:tcW w:w="9288" w:type="dxa"/>
          </w:tcPr>
          <w:p w:rsidR="00D10C5C" w:rsidRDefault="00F40E3C">
            <w:r>
              <w:t>Endeavour to assess the whole life environmental performance of all purchases</w:t>
            </w:r>
          </w:p>
        </w:tc>
        <w:tc>
          <w:tcPr>
            <w:tcW w:w="566" w:type="dxa"/>
          </w:tcPr>
          <w:p w:rsidR="00D10C5C" w:rsidRDefault="00D10C5C"/>
        </w:tc>
      </w:tr>
    </w:tbl>
    <w:p w:rsidR="00D10C5C" w:rsidRDefault="00F40E3C">
      <w:pPr>
        <w:pStyle w:val="Header"/>
        <w:tabs>
          <w:tab w:val="clear" w:pos="4153"/>
          <w:tab w:val="clear" w:pos="8306"/>
          <w:tab w:val="left" w:pos="2294"/>
        </w:tabs>
        <w:spacing w:after="120"/>
      </w:pPr>
      <w:r>
        <w:tab/>
      </w:r>
    </w:p>
    <w:p w:rsidR="00D10C5C" w:rsidRDefault="00D10C5C">
      <w:pPr>
        <w:pStyle w:val="Header"/>
        <w:tabs>
          <w:tab w:val="clear" w:pos="4153"/>
          <w:tab w:val="clear" w:pos="8306"/>
          <w:tab w:val="left" w:pos="2294"/>
        </w:tabs>
        <w:spacing w:after="120"/>
      </w:pPr>
    </w:p>
    <w:p w:rsidR="00D10C5C" w:rsidRDefault="00D10C5C">
      <w:pPr>
        <w:pStyle w:val="Header"/>
        <w:tabs>
          <w:tab w:val="clear" w:pos="4153"/>
          <w:tab w:val="clear" w:pos="8306"/>
          <w:tab w:val="left" w:pos="2294"/>
        </w:tabs>
        <w:spacing w:after="120"/>
      </w:pPr>
    </w:p>
    <w:p w:rsidR="00D10C5C" w:rsidRDefault="00D10C5C">
      <w:pPr>
        <w:pStyle w:val="Header"/>
        <w:tabs>
          <w:tab w:val="clear" w:pos="4153"/>
          <w:tab w:val="clear" w:pos="8306"/>
          <w:tab w:val="left" w:pos="2294"/>
        </w:tabs>
        <w:spacing w:after="120"/>
      </w:pPr>
    </w:p>
    <w:p w:rsidR="00D10C5C" w:rsidRDefault="00F40E3C">
      <w:pPr>
        <w:pStyle w:val="Header"/>
        <w:tabs>
          <w:tab w:val="clear" w:pos="4153"/>
          <w:tab w:val="clear" w:pos="8306"/>
          <w:tab w:val="left" w:pos="2294"/>
        </w:tabs>
        <w:spacing w:after="120"/>
        <w:jc w:val="center"/>
      </w:pPr>
      <w:r>
        <w:t>3/2</w:t>
      </w:r>
    </w:p>
    <w:p w:rsidR="00D10C5C" w:rsidRDefault="00D10C5C">
      <w:pPr>
        <w:pStyle w:val="Header"/>
        <w:tabs>
          <w:tab w:val="clear" w:pos="4153"/>
          <w:tab w:val="clear" w:pos="8306"/>
          <w:tab w:val="left" w:pos="2294"/>
        </w:tabs>
        <w:spacing w:after="12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 xml:space="preserve">Managing site traffic </w:t>
            </w:r>
          </w:p>
        </w:tc>
      </w:tr>
      <w:tr w:rsidR="00D10C5C">
        <w:tc>
          <w:tcPr>
            <w:tcW w:w="9288" w:type="dxa"/>
          </w:tcPr>
          <w:p w:rsidR="00D10C5C" w:rsidRDefault="00F40E3C">
            <w:r>
              <w:t>Develop a traffic management plan</w:t>
            </w:r>
          </w:p>
        </w:tc>
        <w:tc>
          <w:tcPr>
            <w:tcW w:w="566" w:type="dxa"/>
          </w:tcPr>
          <w:p w:rsidR="00D10C5C" w:rsidRDefault="00D10C5C"/>
        </w:tc>
      </w:tr>
      <w:tr w:rsidR="00D10C5C">
        <w:tc>
          <w:tcPr>
            <w:tcW w:w="9288" w:type="dxa"/>
          </w:tcPr>
          <w:p w:rsidR="00D10C5C" w:rsidRDefault="00F40E3C">
            <w:r>
              <w:t>Designate an area of the site for site personnel’s’ vehicles</w:t>
            </w:r>
          </w:p>
        </w:tc>
        <w:tc>
          <w:tcPr>
            <w:tcW w:w="566" w:type="dxa"/>
          </w:tcPr>
          <w:p w:rsidR="00D10C5C" w:rsidRDefault="00D10C5C"/>
        </w:tc>
      </w:tr>
      <w:tr w:rsidR="00D10C5C">
        <w:tc>
          <w:tcPr>
            <w:tcW w:w="9288" w:type="dxa"/>
          </w:tcPr>
          <w:p w:rsidR="00D10C5C" w:rsidRDefault="00F40E3C">
            <w:r>
              <w:t>Put procedures in place to prevent delivery vehicles from queuing outside the site boundary</w:t>
            </w:r>
          </w:p>
        </w:tc>
        <w:tc>
          <w:tcPr>
            <w:tcW w:w="566" w:type="dxa"/>
          </w:tcPr>
          <w:p w:rsidR="00D10C5C" w:rsidRDefault="00D10C5C"/>
        </w:tc>
      </w:tr>
      <w:tr w:rsidR="00D10C5C">
        <w:tc>
          <w:tcPr>
            <w:tcW w:w="9288" w:type="dxa"/>
          </w:tcPr>
          <w:p w:rsidR="00D10C5C" w:rsidRDefault="00F40E3C">
            <w:r>
              <w:t>Minimise the number of deliveries by planning ahead</w:t>
            </w:r>
          </w:p>
        </w:tc>
        <w:tc>
          <w:tcPr>
            <w:tcW w:w="566" w:type="dxa"/>
          </w:tcPr>
          <w:p w:rsidR="00D10C5C" w:rsidRDefault="00D10C5C"/>
        </w:tc>
      </w:tr>
      <w:tr w:rsidR="00D10C5C">
        <w:tc>
          <w:tcPr>
            <w:tcW w:w="9288" w:type="dxa"/>
          </w:tcPr>
          <w:p w:rsidR="00D10C5C" w:rsidRDefault="00F40E3C">
            <w:r>
              <w:t>Make delivery drivers aware of traffic restrictions on and around the site</w:t>
            </w:r>
          </w:p>
        </w:tc>
        <w:tc>
          <w:tcPr>
            <w:tcW w:w="566" w:type="dxa"/>
          </w:tcPr>
          <w:p w:rsidR="00D10C5C" w:rsidRDefault="00D10C5C"/>
        </w:tc>
      </w:tr>
      <w:tr w:rsidR="00D10C5C">
        <w:tc>
          <w:tcPr>
            <w:tcW w:w="9288" w:type="dxa"/>
          </w:tcPr>
          <w:p w:rsidR="00D10C5C" w:rsidRDefault="00F40E3C">
            <w:r>
              <w:t>Delivery vehicle engines should be turned off while waiting to be unloaded</w:t>
            </w:r>
          </w:p>
        </w:tc>
        <w:tc>
          <w:tcPr>
            <w:tcW w:w="566" w:type="dxa"/>
          </w:tcPr>
          <w:p w:rsidR="00D10C5C" w:rsidRDefault="00D10C5C"/>
        </w:tc>
      </w:tr>
      <w:tr w:rsidR="00D10C5C">
        <w:tc>
          <w:tcPr>
            <w:tcW w:w="9288" w:type="dxa"/>
          </w:tcPr>
          <w:p w:rsidR="00D10C5C" w:rsidRDefault="00F40E3C">
            <w:r>
              <w:t>Vehicles should be loaded and unloaded off the highway wherever possible</w:t>
            </w:r>
          </w:p>
        </w:tc>
        <w:tc>
          <w:tcPr>
            <w:tcW w:w="566" w:type="dxa"/>
          </w:tcPr>
          <w:p w:rsidR="00D10C5C" w:rsidRDefault="00D10C5C"/>
        </w:tc>
      </w:tr>
      <w:tr w:rsidR="00D10C5C">
        <w:tc>
          <w:tcPr>
            <w:tcW w:w="9288" w:type="dxa"/>
          </w:tcPr>
          <w:p w:rsidR="00D10C5C" w:rsidRDefault="00F40E3C">
            <w:r>
              <w:t>Provide wheel washing facilities to avoid the spread of mud onto public highways</w:t>
            </w:r>
          </w:p>
        </w:tc>
        <w:tc>
          <w:tcPr>
            <w:tcW w:w="566" w:type="dxa"/>
          </w:tcPr>
          <w:p w:rsidR="00D10C5C" w:rsidRDefault="00D10C5C"/>
        </w:tc>
      </w:tr>
      <w:tr w:rsidR="00D10C5C">
        <w:tc>
          <w:tcPr>
            <w:tcW w:w="9288" w:type="dxa"/>
          </w:tcPr>
          <w:p w:rsidR="00D10C5C" w:rsidRDefault="00F40E3C">
            <w:r>
              <w:t>Endeavour to use local suppliers wherever possible</w:t>
            </w:r>
          </w:p>
        </w:tc>
        <w:tc>
          <w:tcPr>
            <w:tcW w:w="566" w:type="dxa"/>
          </w:tcPr>
          <w:p w:rsidR="00D10C5C" w:rsidRDefault="00D10C5C"/>
        </w:tc>
      </w:tr>
    </w:tbl>
    <w:p w:rsidR="00D10C5C" w:rsidRDefault="00D10C5C">
      <w:pPr>
        <w:pStyle w:val="Header"/>
        <w:tabs>
          <w:tab w:val="clear" w:pos="4153"/>
          <w:tab w:val="clear" w:pos="8306"/>
        </w:tabs>
      </w:pPr>
    </w:p>
    <w:p w:rsidR="00D10C5C" w:rsidRDefault="00D10C5C">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Liaising with the local community</w:t>
            </w:r>
          </w:p>
        </w:tc>
      </w:tr>
      <w:tr w:rsidR="00D10C5C">
        <w:tc>
          <w:tcPr>
            <w:tcW w:w="9288" w:type="dxa"/>
          </w:tcPr>
          <w:p w:rsidR="00D10C5C" w:rsidRDefault="00F40E3C">
            <w:r>
              <w:t>Identify key local community representatives, such as parish councillors and keep them informed of progress</w:t>
            </w:r>
          </w:p>
        </w:tc>
        <w:tc>
          <w:tcPr>
            <w:tcW w:w="566" w:type="dxa"/>
          </w:tcPr>
          <w:p w:rsidR="00D10C5C" w:rsidRDefault="00D10C5C"/>
        </w:tc>
      </w:tr>
      <w:tr w:rsidR="00D10C5C">
        <w:tc>
          <w:tcPr>
            <w:tcW w:w="9288" w:type="dxa"/>
          </w:tcPr>
          <w:p w:rsidR="00D10C5C" w:rsidRDefault="00F40E3C">
            <w:r>
              <w:t>Visit occupants of sensitive buildings and keep them informed of progress</w:t>
            </w:r>
          </w:p>
        </w:tc>
        <w:tc>
          <w:tcPr>
            <w:tcW w:w="566" w:type="dxa"/>
          </w:tcPr>
          <w:p w:rsidR="00D10C5C" w:rsidRDefault="00D10C5C"/>
        </w:tc>
      </w:tr>
      <w:tr w:rsidR="00D10C5C">
        <w:tc>
          <w:tcPr>
            <w:tcW w:w="9288" w:type="dxa"/>
          </w:tcPr>
          <w:p w:rsidR="00D10C5C" w:rsidRDefault="00F40E3C">
            <w:r>
              <w:t>Prepare a leaflet and distribute it to nearby residents or occupiers.  Provide updates or regular contributions to existing community newsletters</w:t>
            </w:r>
          </w:p>
        </w:tc>
        <w:tc>
          <w:tcPr>
            <w:tcW w:w="566" w:type="dxa"/>
          </w:tcPr>
          <w:p w:rsidR="00D10C5C" w:rsidRDefault="00D10C5C"/>
        </w:tc>
      </w:tr>
      <w:tr w:rsidR="00D10C5C">
        <w:tc>
          <w:tcPr>
            <w:tcW w:w="9288" w:type="dxa"/>
          </w:tcPr>
          <w:p w:rsidR="00D10C5C" w:rsidRDefault="00F40E3C">
            <w:r>
              <w:t>Engage with the local community by working with local schools and charities</w:t>
            </w:r>
          </w:p>
        </w:tc>
        <w:tc>
          <w:tcPr>
            <w:tcW w:w="566" w:type="dxa"/>
          </w:tcPr>
          <w:p w:rsidR="00D10C5C" w:rsidRDefault="00D10C5C"/>
        </w:tc>
      </w:tr>
      <w:tr w:rsidR="00D10C5C">
        <w:tc>
          <w:tcPr>
            <w:tcW w:w="9288" w:type="dxa"/>
          </w:tcPr>
          <w:p w:rsidR="00D10C5C" w:rsidRDefault="00F40E3C">
            <w:r>
              <w:t>Write articles about the progress on site for the local media</w:t>
            </w:r>
          </w:p>
        </w:tc>
        <w:tc>
          <w:tcPr>
            <w:tcW w:w="566" w:type="dxa"/>
          </w:tcPr>
          <w:p w:rsidR="00D10C5C" w:rsidRDefault="00D10C5C"/>
        </w:tc>
      </w:tr>
      <w:tr w:rsidR="00D10C5C">
        <w:tc>
          <w:tcPr>
            <w:tcW w:w="9288" w:type="dxa"/>
          </w:tcPr>
          <w:p w:rsidR="00D10C5C" w:rsidRDefault="00F40E3C">
            <w:r>
              <w:t>Display a “Contact Board” at the site perimeter so that the public know whom to contact if they have a complaint or a comment to make.  Use this board to display information on project phasing and other relevant matters</w:t>
            </w:r>
          </w:p>
        </w:tc>
        <w:tc>
          <w:tcPr>
            <w:tcW w:w="566" w:type="dxa"/>
          </w:tcPr>
          <w:p w:rsidR="00D10C5C" w:rsidRDefault="00D10C5C"/>
        </w:tc>
      </w:tr>
      <w:tr w:rsidR="00D10C5C">
        <w:tc>
          <w:tcPr>
            <w:tcW w:w="9288" w:type="dxa"/>
          </w:tcPr>
          <w:p w:rsidR="00D10C5C" w:rsidRDefault="00F40E3C">
            <w:r>
              <w:t>Join a considerate contractor scheme</w:t>
            </w:r>
          </w:p>
        </w:tc>
        <w:tc>
          <w:tcPr>
            <w:tcW w:w="566" w:type="dxa"/>
          </w:tcPr>
          <w:p w:rsidR="00D10C5C" w:rsidRDefault="00D10C5C"/>
        </w:tc>
      </w:tr>
      <w:tr w:rsidR="00D10C5C">
        <w:tc>
          <w:tcPr>
            <w:tcW w:w="9288" w:type="dxa"/>
          </w:tcPr>
          <w:p w:rsidR="00D10C5C" w:rsidRDefault="00F40E3C">
            <w:r>
              <w:t>Establish a complaint line and check that it works by calling it</w:t>
            </w:r>
          </w:p>
        </w:tc>
        <w:tc>
          <w:tcPr>
            <w:tcW w:w="566" w:type="dxa"/>
          </w:tcPr>
          <w:p w:rsidR="00D10C5C" w:rsidRDefault="00D10C5C"/>
        </w:tc>
      </w:tr>
      <w:tr w:rsidR="00D10C5C">
        <w:tc>
          <w:tcPr>
            <w:tcW w:w="9288" w:type="dxa"/>
          </w:tcPr>
          <w:p w:rsidR="00D10C5C" w:rsidRDefault="00F40E3C">
            <w:r>
              <w:t>Deal with any complaints that arise quickly and in accordance with a defined complaints procedure.  Create a log of complaints.  Make sure all complaints are properly followed up and resolved</w:t>
            </w:r>
          </w:p>
        </w:tc>
        <w:tc>
          <w:tcPr>
            <w:tcW w:w="566" w:type="dxa"/>
          </w:tcPr>
          <w:p w:rsidR="00D10C5C" w:rsidRDefault="00D10C5C"/>
        </w:tc>
      </w:tr>
    </w:tbl>
    <w:p w:rsidR="00D10C5C" w:rsidRDefault="00D10C5C">
      <w:pPr>
        <w:jc w:val="center"/>
      </w:pPr>
    </w:p>
    <w:p w:rsidR="00D10C5C" w:rsidRDefault="00D10C5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Good housekeeping</w:t>
            </w:r>
          </w:p>
        </w:tc>
      </w:tr>
      <w:tr w:rsidR="00D10C5C">
        <w:tc>
          <w:tcPr>
            <w:tcW w:w="9288" w:type="dxa"/>
          </w:tcPr>
          <w:p w:rsidR="00D10C5C" w:rsidRDefault="00F40E3C">
            <w:r>
              <w:t>Segregate different types of waste as it is produced and arrange frequent removal</w:t>
            </w:r>
          </w:p>
        </w:tc>
        <w:tc>
          <w:tcPr>
            <w:tcW w:w="566" w:type="dxa"/>
          </w:tcPr>
          <w:p w:rsidR="00D10C5C" w:rsidRDefault="00D10C5C"/>
        </w:tc>
      </w:tr>
      <w:tr w:rsidR="00D10C5C">
        <w:tc>
          <w:tcPr>
            <w:tcW w:w="9288" w:type="dxa"/>
          </w:tcPr>
          <w:p w:rsidR="00D10C5C" w:rsidRDefault="00F40E3C">
            <w:r>
              <w:t>Keep the site tidy and clean, as a tidy site is a safe site</w:t>
            </w:r>
          </w:p>
        </w:tc>
        <w:tc>
          <w:tcPr>
            <w:tcW w:w="566" w:type="dxa"/>
          </w:tcPr>
          <w:p w:rsidR="00D10C5C" w:rsidRDefault="00D10C5C"/>
        </w:tc>
      </w:tr>
      <w:tr w:rsidR="00D10C5C">
        <w:tc>
          <w:tcPr>
            <w:tcW w:w="9288" w:type="dxa"/>
          </w:tcPr>
          <w:p w:rsidR="00D10C5C" w:rsidRDefault="00F40E3C">
            <w:r>
              <w:t>Ensure that no wind-blown litter or debris leaves site</w:t>
            </w:r>
          </w:p>
        </w:tc>
        <w:tc>
          <w:tcPr>
            <w:tcW w:w="566" w:type="dxa"/>
          </w:tcPr>
          <w:p w:rsidR="00D10C5C" w:rsidRDefault="00D10C5C"/>
        </w:tc>
      </w:tr>
      <w:tr w:rsidR="00D10C5C">
        <w:tc>
          <w:tcPr>
            <w:tcW w:w="9288" w:type="dxa"/>
          </w:tcPr>
          <w:p w:rsidR="00D10C5C" w:rsidRDefault="00F40E3C">
            <w:r>
              <w:t>Ensure that material and plant storage areas are properly managed, cover lightweight materials with sheeting if necessary</w:t>
            </w:r>
          </w:p>
        </w:tc>
        <w:tc>
          <w:tcPr>
            <w:tcW w:w="566" w:type="dxa"/>
          </w:tcPr>
          <w:p w:rsidR="00D10C5C" w:rsidRDefault="00D10C5C"/>
        </w:tc>
      </w:tr>
      <w:tr w:rsidR="00D10C5C">
        <w:tc>
          <w:tcPr>
            <w:tcW w:w="9288" w:type="dxa"/>
          </w:tcPr>
          <w:p w:rsidR="00D10C5C" w:rsidRDefault="00F40E3C">
            <w:r>
              <w:t>Minimise the spread of the site</w:t>
            </w:r>
          </w:p>
        </w:tc>
        <w:tc>
          <w:tcPr>
            <w:tcW w:w="566" w:type="dxa"/>
          </w:tcPr>
          <w:p w:rsidR="00D10C5C" w:rsidRDefault="00D10C5C"/>
        </w:tc>
      </w:tr>
      <w:tr w:rsidR="00D10C5C">
        <w:tc>
          <w:tcPr>
            <w:tcW w:w="9288" w:type="dxa"/>
          </w:tcPr>
          <w:p w:rsidR="00D10C5C" w:rsidRDefault="00F40E3C">
            <w:r>
              <w:t>Keep hoardings tidy – repair and repaint when necessary removing any fly posting or graffiti</w:t>
            </w:r>
          </w:p>
        </w:tc>
        <w:tc>
          <w:tcPr>
            <w:tcW w:w="566" w:type="dxa"/>
          </w:tcPr>
          <w:p w:rsidR="00D10C5C" w:rsidRDefault="00D10C5C"/>
        </w:tc>
      </w:tr>
      <w:tr w:rsidR="00D10C5C">
        <w:tc>
          <w:tcPr>
            <w:tcW w:w="9288" w:type="dxa"/>
          </w:tcPr>
          <w:p w:rsidR="00D10C5C" w:rsidRDefault="00F40E3C">
            <w:r>
              <w:t>Frequently brush-clean the wheel washing facilities</w:t>
            </w:r>
          </w:p>
        </w:tc>
        <w:tc>
          <w:tcPr>
            <w:tcW w:w="566" w:type="dxa"/>
          </w:tcPr>
          <w:p w:rsidR="00D10C5C" w:rsidRDefault="00D10C5C"/>
        </w:tc>
      </w:tr>
      <w:tr w:rsidR="00D10C5C">
        <w:tc>
          <w:tcPr>
            <w:tcW w:w="9288" w:type="dxa"/>
          </w:tcPr>
          <w:p w:rsidR="00D10C5C" w:rsidRDefault="00F40E3C">
            <w:r>
              <w:t>Keep haul routes clean</w:t>
            </w:r>
          </w:p>
        </w:tc>
        <w:tc>
          <w:tcPr>
            <w:tcW w:w="566" w:type="dxa"/>
          </w:tcPr>
          <w:p w:rsidR="00D10C5C" w:rsidRDefault="00D10C5C"/>
        </w:tc>
      </w:tr>
      <w:tr w:rsidR="00D10C5C">
        <w:tc>
          <w:tcPr>
            <w:tcW w:w="9288" w:type="dxa"/>
          </w:tcPr>
          <w:p w:rsidR="00D10C5C" w:rsidRDefault="00F40E3C">
            <w:r>
              <w:t>Keep roads free from mud by using a road sweeper</w:t>
            </w:r>
          </w:p>
        </w:tc>
        <w:tc>
          <w:tcPr>
            <w:tcW w:w="566" w:type="dxa"/>
          </w:tcPr>
          <w:p w:rsidR="00D10C5C" w:rsidRDefault="00D10C5C"/>
        </w:tc>
      </w:tr>
      <w:tr w:rsidR="00D10C5C">
        <w:tc>
          <w:tcPr>
            <w:tcW w:w="9288" w:type="dxa"/>
          </w:tcPr>
          <w:p w:rsidR="00D10C5C" w:rsidRDefault="00F40E3C">
            <w:r>
              <w:t>Ensure site is secure</w:t>
            </w:r>
          </w:p>
        </w:tc>
        <w:tc>
          <w:tcPr>
            <w:tcW w:w="566" w:type="dxa"/>
          </w:tcPr>
          <w:p w:rsidR="00D10C5C" w:rsidRDefault="00D10C5C"/>
        </w:tc>
      </w:tr>
    </w:tbl>
    <w:p w:rsidR="00D10C5C" w:rsidRDefault="00D10C5C"/>
    <w:p w:rsidR="00D10C5C" w:rsidRDefault="00D10C5C"/>
    <w:p w:rsidR="00D10C5C" w:rsidRDefault="00D10C5C"/>
    <w:p w:rsidR="00D10C5C" w:rsidRDefault="00F40E3C">
      <w:pPr>
        <w:jc w:val="center"/>
      </w:pPr>
      <w:r>
        <w:t>3/3</w:t>
      </w:r>
    </w:p>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 xml:space="preserve">Security measures – site boundary </w:t>
            </w:r>
          </w:p>
        </w:tc>
      </w:tr>
      <w:tr w:rsidR="00D10C5C">
        <w:tc>
          <w:tcPr>
            <w:tcW w:w="9288" w:type="dxa"/>
          </w:tcPr>
          <w:p w:rsidR="00D10C5C" w:rsidRDefault="00F40E3C">
            <w:r>
              <w:t>Secure the site boundary using perimeter fencing and high quality locks on gates.  Solid barriers (e.g. hoardings) are more difficult to scale than chain link fences and prevent casual surveillance by prospective thieves,</w:t>
            </w:r>
          </w:p>
        </w:tc>
        <w:tc>
          <w:tcPr>
            <w:tcW w:w="566" w:type="dxa"/>
          </w:tcPr>
          <w:p w:rsidR="00D10C5C" w:rsidRDefault="00D10C5C"/>
        </w:tc>
      </w:tr>
      <w:tr w:rsidR="00D10C5C">
        <w:tc>
          <w:tcPr>
            <w:tcW w:w="9288" w:type="dxa"/>
          </w:tcPr>
          <w:p w:rsidR="00D10C5C" w:rsidRDefault="00F40E3C">
            <w:r>
              <w:t>Do not stack materials against the inside or outside of a site boundary/fence as this can provide an opportunity for vandals and thieves to scale it</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Security measures – within site</w:t>
            </w:r>
          </w:p>
        </w:tc>
      </w:tr>
      <w:tr w:rsidR="00D10C5C">
        <w:tc>
          <w:tcPr>
            <w:tcW w:w="9288" w:type="dxa"/>
          </w:tcPr>
          <w:p w:rsidR="00D10C5C" w:rsidRDefault="00F40E3C">
            <w:pPr>
              <w:pStyle w:val="Header"/>
              <w:tabs>
                <w:tab w:val="clear" w:pos="4153"/>
                <w:tab w:val="clear" w:pos="8306"/>
              </w:tabs>
            </w:pPr>
            <w:r>
              <w:t>Ensure that materials that are potentially hazardous are well secured. It is a legal requirement to lock fuel outlets when they are not in use, and provide secondary containment for oil in storage</w:t>
            </w:r>
          </w:p>
        </w:tc>
        <w:tc>
          <w:tcPr>
            <w:tcW w:w="566" w:type="dxa"/>
          </w:tcPr>
          <w:p w:rsidR="00D10C5C" w:rsidRDefault="00D10C5C"/>
        </w:tc>
      </w:tr>
      <w:tr w:rsidR="00D10C5C">
        <w:tc>
          <w:tcPr>
            <w:tcW w:w="9288" w:type="dxa"/>
          </w:tcPr>
          <w:p w:rsidR="00D10C5C" w:rsidRDefault="00F40E3C">
            <w:r>
              <w:t>Secure plant to prevent vandalism ad immobilise plant and equipment over night</w:t>
            </w:r>
          </w:p>
        </w:tc>
        <w:tc>
          <w:tcPr>
            <w:tcW w:w="566" w:type="dxa"/>
          </w:tcPr>
          <w:p w:rsidR="00D10C5C" w:rsidRDefault="00D10C5C"/>
        </w:tc>
      </w:tr>
      <w:tr w:rsidR="00D10C5C">
        <w:tc>
          <w:tcPr>
            <w:tcW w:w="9288" w:type="dxa"/>
          </w:tcPr>
          <w:p w:rsidR="00D10C5C" w:rsidRDefault="00F40E3C">
            <w:r>
              <w:t>If the site is large or at high risk from trespassers install deterrents such as lights, warning notices, 24-hour security guards, alarm, systems and Closed Circuit Television (CCTV)</w:t>
            </w:r>
          </w:p>
        </w:tc>
        <w:tc>
          <w:tcPr>
            <w:tcW w:w="566" w:type="dxa"/>
          </w:tcPr>
          <w:p w:rsidR="00D10C5C" w:rsidRDefault="00D10C5C"/>
        </w:tc>
      </w:tr>
      <w:tr w:rsidR="00D10C5C">
        <w:tc>
          <w:tcPr>
            <w:tcW w:w="9288" w:type="dxa"/>
          </w:tcPr>
          <w:p w:rsidR="00D10C5C" w:rsidRDefault="00F40E3C">
            <w:r>
              <w:t>Monitor movement of people on and off site through the use of site passes or swipe cards</w:t>
            </w:r>
          </w:p>
        </w:tc>
        <w:tc>
          <w:tcPr>
            <w:tcW w:w="566" w:type="dxa"/>
          </w:tcPr>
          <w:p w:rsidR="00D10C5C" w:rsidRDefault="00D10C5C"/>
        </w:tc>
      </w:tr>
      <w:tr w:rsidR="00D10C5C">
        <w:tc>
          <w:tcPr>
            <w:tcW w:w="9288" w:type="dxa"/>
          </w:tcPr>
          <w:p w:rsidR="00D10C5C" w:rsidRDefault="00F40E3C">
            <w:r>
              <w:t>Position the site manager’s office to give a good view of the site</w:t>
            </w:r>
          </w:p>
        </w:tc>
        <w:tc>
          <w:tcPr>
            <w:tcW w:w="566" w:type="dxa"/>
          </w:tcPr>
          <w:p w:rsidR="00D10C5C" w:rsidRDefault="00D10C5C"/>
        </w:tc>
      </w:tr>
      <w:tr w:rsidR="00D10C5C">
        <w:tc>
          <w:tcPr>
            <w:tcW w:w="9288" w:type="dxa"/>
          </w:tcPr>
          <w:p w:rsidR="00D10C5C" w:rsidRDefault="00F40E3C">
            <w:r>
              <w:t>Inform local police about the site and seek their advice on security</w:t>
            </w:r>
          </w:p>
        </w:tc>
        <w:tc>
          <w:tcPr>
            <w:tcW w:w="566" w:type="dxa"/>
          </w:tcPr>
          <w:p w:rsidR="00D10C5C" w:rsidRDefault="00D10C5C"/>
        </w:tc>
      </w:tr>
      <w:tr w:rsidR="00D10C5C">
        <w:tc>
          <w:tcPr>
            <w:tcW w:w="9288" w:type="dxa"/>
          </w:tcPr>
          <w:p w:rsidR="00D10C5C" w:rsidRDefault="00F40E3C">
            <w:r>
              <w:t>Consult Fire Brigade for advice on storing fuel and flammable materials on site</w:t>
            </w:r>
          </w:p>
        </w:tc>
        <w:tc>
          <w:tcPr>
            <w:tcW w:w="566" w:type="dxa"/>
          </w:tcPr>
          <w:p w:rsidR="00D10C5C" w:rsidRDefault="00D10C5C"/>
        </w:tc>
      </w:tr>
      <w:tr w:rsidR="00D10C5C">
        <w:tc>
          <w:tcPr>
            <w:tcW w:w="9288" w:type="dxa"/>
          </w:tcPr>
          <w:p w:rsidR="00D10C5C" w:rsidRDefault="00F40E3C">
            <w:r>
              <w:t>If the site experiences a problem such as vandalism or graffiti, ensure that appropriate clean-up/repair is undertaken promptly, to discourage further problems from occurring</w:t>
            </w:r>
          </w:p>
        </w:tc>
        <w:tc>
          <w:tcPr>
            <w:tcW w:w="566" w:type="dxa"/>
          </w:tcPr>
          <w:p w:rsidR="00D10C5C" w:rsidRDefault="00D10C5C"/>
        </w:tc>
      </w:tr>
    </w:tbl>
    <w:p w:rsidR="00D10C5C" w:rsidRDefault="00D10C5C"/>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 xml:space="preserve">Monitoring  </w:t>
            </w:r>
          </w:p>
        </w:tc>
      </w:tr>
      <w:tr w:rsidR="00D10C5C">
        <w:tc>
          <w:tcPr>
            <w:tcW w:w="9288" w:type="dxa"/>
          </w:tcPr>
          <w:p w:rsidR="00D10C5C" w:rsidRDefault="00F40E3C">
            <w:r>
              <w:rPr>
                <w:spacing w:val="-3"/>
              </w:rPr>
              <w:t>The Board of Directors will ensure that the Environmental &amp; Sustaunability Policy is reviewed as often as is appropriate, but at least on an annual basis, or at the instigation of any member of staff.  This may be occasioned by a change in the nature of the work, or if new methods, substances or equipment are introduced.  Also if new personnel or changes in responsibility occur or new legislation is introduced.</w:t>
            </w:r>
          </w:p>
        </w:tc>
        <w:tc>
          <w:tcPr>
            <w:tcW w:w="566" w:type="dxa"/>
          </w:tcPr>
          <w:p w:rsidR="00D10C5C" w:rsidRDefault="00D10C5C"/>
        </w:tc>
      </w:tr>
      <w:tr w:rsidR="00D10C5C">
        <w:tc>
          <w:tcPr>
            <w:tcW w:w="9288" w:type="dxa"/>
          </w:tcPr>
          <w:p w:rsidR="00D10C5C" w:rsidRDefault="00F40E3C">
            <w:r>
              <w:rPr>
                <w:spacing w:val="-3"/>
              </w:rPr>
              <w:t>The Policy may also be reviewed if it is shown to have any shortcomings or omissions.  The various arrangements of the Policy will be monitored for effectiveness as indicated in each section.</w:t>
            </w:r>
          </w:p>
        </w:tc>
        <w:tc>
          <w:tcPr>
            <w:tcW w:w="566" w:type="dxa"/>
          </w:tcPr>
          <w:p w:rsidR="00D10C5C" w:rsidRDefault="00D10C5C"/>
        </w:tc>
      </w:tr>
      <w:tr w:rsidR="00D10C5C">
        <w:tc>
          <w:tcPr>
            <w:tcW w:w="9288" w:type="dxa"/>
          </w:tcPr>
          <w:p w:rsidR="00D10C5C" w:rsidRDefault="00F40E3C">
            <w:pPr>
              <w:rPr>
                <w:spacing w:val="-3"/>
              </w:rPr>
            </w:pPr>
            <w:r>
              <w:rPr>
                <w:spacing w:val="-3"/>
              </w:rPr>
              <w:t>The Policy will be made available to all personnel by visual display at the Company Office and by distribution.</w:t>
            </w:r>
          </w:p>
        </w:tc>
        <w:tc>
          <w:tcPr>
            <w:tcW w:w="566" w:type="dxa"/>
          </w:tcPr>
          <w:p w:rsidR="00D10C5C" w:rsidRDefault="00D10C5C"/>
        </w:tc>
      </w:tr>
      <w:tr w:rsidR="00D10C5C">
        <w:tc>
          <w:tcPr>
            <w:tcW w:w="9288" w:type="dxa"/>
          </w:tcPr>
          <w:p w:rsidR="00D10C5C" w:rsidRDefault="00F40E3C">
            <w:pPr>
              <w:rPr>
                <w:spacing w:val="-3"/>
              </w:rPr>
            </w:pPr>
            <w:r>
              <w:rPr>
                <w:spacing w:val="-3"/>
              </w:rPr>
              <w:t>Employees are encouraged to bring to the attention of their immediate Supervisor areas in which in their opinion the Policy seems inadequate.  All such comments will be given every consideration.</w:t>
            </w:r>
          </w:p>
        </w:tc>
        <w:tc>
          <w:tcPr>
            <w:tcW w:w="566" w:type="dxa"/>
          </w:tcPr>
          <w:p w:rsidR="00D10C5C" w:rsidRDefault="00D10C5C"/>
        </w:tc>
      </w:tr>
      <w:tr w:rsidR="00D10C5C">
        <w:tc>
          <w:tcPr>
            <w:tcW w:w="9288" w:type="dxa"/>
          </w:tcPr>
          <w:p w:rsidR="00D10C5C" w:rsidRDefault="00F40E3C">
            <w:pPr>
              <w:rPr>
                <w:spacing w:val="-3"/>
              </w:rPr>
            </w:pPr>
            <w:r>
              <w:rPr>
                <w:spacing w:val="-3"/>
              </w:rPr>
              <w:t xml:space="preserve">If upon review it is recognised that further training or new working methods are required then this will be implemented as soon as is practically possible </w:t>
            </w:r>
          </w:p>
        </w:tc>
        <w:tc>
          <w:tcPr>
            <w:tcW w:w="566" w:type="dxa"/>
          </w:tcPr>
          <w:p w:rsidR="00D10C5C" w:rsidRDefault="00D10C5C"/>
        </w:tc>
      </w:tr>
    </w:tbl>
    <w:p w:rsidR="00D10C5C" w:rsidRDefault="00D10C5C">
      <w:pPr>
        <w:pStyle w:val="Header"/>
        <w:tabs>
          <w:tab w:val="clear" w:pos="4153"/>
          <w:tab w:val="clear" w:pos="8306"/>
          <w:tab w:val="left" w:pos="-720"/>
        </w:tabs>
        <w:suppressAutoHyphens/>
        <w:rPr>
          <w:spacing w:val="-3"/>
        </w:rPr>
      </w:pPr>
    </w:p>
    <w:p w:rsidR="00D10C5C" w:rsidRDefault="00D10C5C">
      <w:pPr>
        <w:tabs>
          <w:tab w:val="left" w:pos="-720"/>
        </w:tabs>
        <w:suppressAutoHyphens/>
        <w:rPr>
          <w:spacing w:val="-3"/>
        </w:rPr>
      </w:pPr>
    </w:p>
    <w:p w:rsidR="00D10C5C" w:rsidRDefault="00D10C5C"/>
    <w:p w:rsidR="00D10C5C" w:rsidRDefault="00D10C5C"/>
    <w:p w:rsidR="00D10C5C" w:rsidRDefault="00F40E3C">
      <w:pPr>
        <w:jc w:val="center"/>
      </w:pPr>
      <w:r>
        <w:t>3/4</w:t>
      </w:r>
    </w:p>
    <w:p w:rsidR="00D10C5C" w:rsidRDefault="00F40E3C">
      <w:pPr>
        <w:pStyle w:val="Heading3"/>
      </w:pPr>
      <w:r>
        <w:br w:type="page"/>
        <w:t>Section 4: Environmental issues</w:t>
      </w:r>
    </w:p>
    <w:p w:rsidR="00D10C5C" w:rsidRDefault="00D10C5C"/>
    <w:p w:rsidR="00D10C5C" w:rsidRDefault="00F40E3C">
      <w:pPr>
        <w:pStyle w:val="Heading5"/>
        <w:rPr>
          <w:sz w:val="28"/>
        </w:rPr>
      </w:pPr>
      <w:r>
        <w:rPr>
          <w:sz w:val="28"/>
        </w:rPr>
        <w:t>Archaeology and built heritage</w:t>
      </w:r>
    </w:p>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Watching brief</w:t>
            </w:r>
          </w:p>
        </w:tc>
      </w:tr>
      <w:tr w:rsidR="00D10C5C">
        <w:tc>
          <w:tcPr>
            <w:tcW w:w="9288" w:type="dxa"/>
          </w:tcPr>
          <w:p w:rsidR="00D10C5C" w:rsidRDefault="00F40E3C">
            <w:r>
              <w:t>Be prepared for unexpected finds whether or not known archaeological or historical features have been identified on your site</w:t>
            </w:r>
          </w:p>
        </w:tc>
        <w:tc>
          <w:tcPr>
            <w:tcW w:w="566" w:type="dxa"/>
          </w:tcPr>
          <w:p w:rsidR="00D10C5C" w:rsidRDefault="00D10C5C"/>
        </w:tc>
      </w:tr>
      <w:tr w:rsidR="00D10C5C">
        <w:tc>
          <w:tcPr>
            <w:tcW w:w="9288" w:type="dxa"/>
          </w:tcPr>
          <w:p w:rsidR="00D10C5C" w:rsidRDefault="00F40E3C">
            <w:r>
              <w:t>During excavation look out for burned or blackened materials, brick or tile fragments, coins, pottery or bond fragments, skeletons, timber joists or post holes, brick or stone foundations and in-filled ditches</w:t>
            </w:r>
          </w:p>
        </w:tc>
        <w:tc>
          <w:tcPr>
            <w:tcW w:w="566" w:type="dxa"/>
          </w:tcPr>
          <w:p w:rsidR="00D10C5C" w:rsidRDefault="00D10C5C"/>
        </w:tc>
      </w:tr>
      <w:tr w:rsidR="00D10C5C">
        <w:tc>
          <w:tcPr>
            <w:tcW w:w="9288" w:type="dxa"/>
          </w:tcPr>
          <w:p w:rsidR="00D10C5C" w:rsidRDefault="00F40E3C">
            <w:r>
              <w:t>If addressed at the right time and in the right way, finds may not necessarily affect the progress of the works</w:t>
            </w:r>
          </w:p>
        </w:tc>
        <w:tc>
          <w:tcPr>
            <w:tcW w:w="566" w:type="dxa"/>
          </w:tcPr>
          <w:p w:rsidR="00D10C5C" w:rsidRDefault="00D10C5C"/>
        </w:tc>
      </w:tr>
      <w:tr w:rsidR="00D10C5C">
        <w:tc>
          <w:tcPr>
            <w:tcW w:w="9288" w:type="dxa"/>
          </w:tcPr>
          <w:p w:rsidR="00D10C5C" w:rsidRDefault="00F40E3C">
            <w:r>
              <w:t>If you are unsure about a find call in an archaeologist to assess it</w:t>
            </w:r>
          </w:p>
        </w:tc>
        <w:tc>
          <w:tcPr>
            <w:tcW w:w="566" w:type="dxa"/>
          </w:tcPr>
          <w:p w:rsidR="00D10C5C" w:rsidRDefault="00D10C5C"/>
        </w:tc>
      </w:tr>
      <w:tr w:rsidR="00D10C5C">
        <w:tc>
          <w:tcPr>
            <w:tcW w:w="9288" w:type="dxa"/>
          </w:tcPr>
          <w:p w:rsidR="00D10C5C" w:rsidRDefault="00F40E3C">
            <w:r>
              <w:t>An archaeologist employed by the company may be able to agree suitable mitigation strategies by telephone with the planning authority archaeologist</w:t>
            </w:r>
          </w:p>
        </w:tc>
        <w:tc>
          <w:tcPr>
            <w:tcW w:w="566" w:type="dxa"/>
          </w:tcPr>
          <w:p w:rsidR="00D10C5C" w:rsidRDefault="00D10C5C"/>
        </w:tc>
      </w:tr>
      <w:tr w:rsidR="00D10C5C">
        <w:tc>
          <w:tcPr>
            <w:tcW w:w="9288" w:type="dxa"/>
          </w:tcPr>
          <w:p w:rsidR="00D10C5C" w:rsidRDefault="00F40E3C">
            <w:r>
              <w:t>With the right advice the delay might be much less than any statutory period</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If any unexpected finds are encountered</w:t>
            </w:r>
          </w:p>
        </w:tc>
      </w:tr>
      <w:tr w:rsidR="00D10C5C">
        <w:tc>
          <w:tcPr>
            <w:tcW w:w="9288" w:type="dxa"/>
          </w:tcPr>
          <w:p w:rsidR="00D10C5C" w:rsidRDefault="00F40E3C">
            <w:r>
              <w:t>Stop work immediately in the area</w:t>
            </w:r>
          </w:p>
        </w:tc>
        <w:tc>
          <w:tcPr>
            <w:tcW w:w="566" w:type="dxa"/>
          </w:tcPr>
          <w:p w:rsidR="00D10C5C" w:rsidRDefault="00D10C5C"/>
        </w:tc>
      </w:tr>
      <w:tr w:rsidR="00D10C5C">
        <w:tc>
          <w:tcPr>
            <w:tcW w:w="9288" w:type="dxa"/>
          </w:tcPr>
          <w:p w:rsidR="00D10C5C" w:rsidRDefault="00F40E3C">
            <w:r>
              <w:t>Protect the find by fencing/blocking it off and contact the site manager</w:t>
            </w:r>
          </w:p>
        </w:tc>
        <w:tc>
          <w:tcPr>
            <w:tcW w:w="566" w:type="dxa"/>
          </w:tcPr>
          <w:p w:rsidR="00D10C5C" w:rsidRDefault="00D10C5C"/>
        </w:tc>
      </w:tr>
      <w:tr w:rsidR="00D10C5C">
        <w:tc>
          <w:tcPr>
            <w:tcW w:w="9288" w:type="dxa"/>
          </w:tcPr>
          <w:p w:rsidR="00D10C5C" w:rsidRDefault="00F40E3C">
            <w:r>
              <w:t>Contact the local archaeological officer at the local authority</w:t>
            </w:r>
          </w:p>
        </w:tc>
        <w:tc>
          <w:tcPr>
            <w:tcW w:w="566" w:type="dxa"/>
          </w:tcPr>
          <w:p w:rsidR="00D10C5C" w:rsidRDefault="00D10C5C"/>
        </w:tc>
      </w:tr>
      <w:tr w:rsidR="00D10C5C">
        <w:tc>
          <w:tcPr>
            <w:tcW w:w="9288" w:type="dxa"/>
          </w:tcPr>
          <w:p w:rsidR="00D10C5C" w:rsidRDefault="00F40E3C">
            <w:r>
              <w:t>Consider seeking specialist archaeological advice on how to proceed</w:t>
            </w:r>
          </w:p>
        </w:tc>
        <w:tc>
          <w:tcPr>
            <w:tcW w:w="566" w:type="dxa"/>
          </w:tcPr>
          <w:p w:rsidR="00D10C5C" w:rsidRDefault="00D10C5C"/>
        </w:tc>
      </w:tr>
      <w:tr w:rsidR="00D10C5C">
        <w:tc>
          <w:tcPr>
            <w:tcW w:w="9288" w:type="dxa"/>
          </w:tcPr>
          <w:p w:rsidR="00D10C5C" w:rsidRDefault="00F40E3C">
            <w:r>
              <w:t>If human remains are discovered a Home Office licence will be required before works can continue</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Contractor responsibilities (not expected to be an expert)</w:t>
            </w:r>
          </w:p>
        </w:tc>
      </w:tr>
      <w:tr w:rsidR="00D10C5C">
        <w:tc>
          <w:tcPr>
            <w:tcW w:w="9288" w:type="dxa"/>
          </w:tcPr>
          <w:p w:rsidR="00D10C5C" w:rsidRDefault="00F40E3C">
            <w:r>
              <w:t>Pursue the contractual obligations, e.g. providing attendances and/or access to professional archaeologists, sharing of Health &amp; Safety documentation</w:t>
            </w:r>
          </w:p>
        </w:tc>
        <w:tc>
          <w:tcPr>
            <w:tcW w:w="566" w:type="dxa"/>
          </w:tcPr>
          <w:p w:rsidR="00D10C5C" w:rsidRDefault="00D10C5C"/>
        </w:tc>
      </w:tr>
      <w:tr w:rsidR="00D10C5C">
        <w:tc>
          <w:tcPr>
            <w:tcW w:w="9288" w:type="dxa"/>
          </w:tcPr>
          <w:p w:rsidR="00D10C5C" w:rsidRDefault="00F40E3C">
            <w:r>
              <w:t>Protect known archaeological and heritage sites</w:t>
            </w:r>
          </w:p>
        </w:tc>
        <w:tc>
          <w:tcPr>
            <w:tcW w:w="566" w:type="dxa"/>
          </w:tcPr>
          <w:p w:rsidR="00D10C5C" w:rsidRDefault="00D10C5C"/>
        </w:tc>
      </w:tr>
      <w:tr w:rsidR="00D10C5C">
        <w:tc>
          <w:tcPr>
            <w:tcW w:w="9288" w:type="dxa"/>
          </w:tcPr>
          <w:p w:rsidR="00D10C5C" w:rsidRDefault="00F40E3C">
            <w:r>
              <w:t>Report any significant finds arising during construction</w:t>
            </w:r>
          </w:p>
        </w:tc>
        <w:tc>
          <w:tcPr>
            <w:tcW w:w="566" w:type="dxa"/>
          </w:tcPr>
          <w:p w:rsidR="00D10C5C" w:rsidRDefault="00D10C5C"/>
        </w:tc>
      </w:tr>
    </w:tbl>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F40E3C">
      <w:pPr>
        <w:pStyle w:val="Heading5"/>
        <w:jc w:val="center"/>
        <w:rPr>
          <w:i w:val="0"/>
          <w:iCs w:val="0"/>
        </w:rPr>
      </w:pPr>
      <w:r>
        <w:rPr>
          <w:i w:val="0"/>
          <w:iCs w:val="0"/>
        </w:rPr>
        <w:t>4/1</w:t>
      </w:r>
    </w:p>
    <w:p w:rsidR="00D10C5C" w:rsidRDefault="00F40E3C">
      <w:pPr>
        <w:pStyle w:val="Heading5"/>
        <w:rPr>
          <w:sz w:val="28"/>
        </w:rPr>
      </w:pPr>
      <w:r>
        <w:rPr>
          <w:sz w:val="28"/>
        </w:rPr>
        <w:br w:type="page"/>
        <w:t>Buying, storing and managing materials</w:t>
      </w:r>
    </w:p>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Materials resource efficiency</w:t>
            </w:r>
          </w:p>
        </w:tc>
      </w:tr>
      <w:tr w:rsidR="00D10C5C">
        <w:tc>
          <w:tcPr>
            <w:tcW w:w="9288" w:type="dxa"/>
          </w:tcPr>
          <w:p w:rsidR="00D10C5C" w:rsidRDefault="00F40E3C">
            <w:r>
              <w:t>When ordering avoid:</w:t>
            </w:r>
          </w:p>
          <w:p w:rsidR="00D10C5C" w:rsidRDefault="00F40E3C">
            <w:pPr>
              <w:numPr>
                <w:ilvl w:val="0"/>
                <w:numId w:val="3"/>
              </w:numPr>
            </w:pPr>
            <w:r>
              <w:t>Over ordering</w:t>
            </w:r>
          </w:p>
          <w:p w:rsidR="00D10C5C" w:rsidRDefault="00F40E3C">
            <w:pPr>
              <w:numPr>
                <w:ilvl w:val="0"/>
                <w:numId w:val="3"/>
              </w:numPr>
            </w:pPr>
            <w:r>
              <w:t>Ordering inappropriate lengths</w:t>
            </w:r>
          </w:p>
          <w:p w:rsidR="00D10C5C" w:rsidRDefault="00F40E3C">
            <w:pPr>
              <w:numPr>
                <w:ilvl w:val="0"/>
                <w:numId w:val="3"/>
              </w:numPr>
            </w:pPr>
            <w:r>
              <w:t>Ordering for delivery at the wrong time</w:t>
            </w:r>
          </w:p>
        </w:tc>
        <w:tc>
          <w:tcPr>
            <w:tcW w:w="566" w:type="dxa"/>
          </w:tcPr>
          <w:p w:rsidR="00D10C5C" w:rsidRDefault="00D10C5C"/>
        </w:tc>
      </w:tr>
      <w:tr w:rsidR="00D10C5C">
        <w:tc>
          <w:tcPr>
            <w:tcW w:w="9288" w:type="dxa"/>
          </w:tcPr>
          <w:p w:rsidR="00D10C5C" w:rsidRDefault="00F40E3C">
            <w:r>
              <w:t>When deliveries arrive on site avoid:</w:t>
            </w:r>
          </w:p>
          <w:p w:rsidR="00D10C5C" w:rsidRDefault="00F40E3C">
            <w:pPr>
              <w:numPr>
                <w:ilvl w:val="0"/>
                <w:numId w:val="4"/>
              </w:numPr>
            </w:pPr>
            <w:r>
              <w:t>Damage during unloading</w:t>
            </w:r>
          </w:p>
          <w:p w:rsidR="00D10C5C" w:rsidRDefault="00F40E3C">
            <w:pPr>
              <w:numPr>
                <w:ilvl w:val="0"/>
                <w:numId w:val="4"/>
              </w:numPr>
            </w:pPr>
            <w:r>
              <w:t>Delivery to inappropriate areas of site</w:t>
            </w:r>
          </w:p>
          <w:p w:rsidR="00D10C5C" w:rsidRDefault="00F40E3C">
            <w:pPr>
              <w:numPr>
                <w:ilvl w:val="0"/>
                <w:numId w:val="4"/>
              </w:numPr>
            </w:pPr>
            <w:r>
              <w:t>Delivery of damaged goods</w:t>
            </w:r>
          </w:p>
          <w:p w:rsidR="00D10C5C" w:rsidRDefault="00F40E3C">
            <w:pPr>
              <w:numPr>
                <w:ilvl w:val="0"/>
                <w:numId w:val="4"/>
              </w:numPr>
            </w:pPr>
            <w:r>
              <w:t>Accepting deliveries of incorrect specification or quantity</w:t>
            </w:r>
          </w:p>
        </w:tc>
        <w:tc>
          <w:tcPr>
            <w:tcW w:w="566" w:type="dxa"/>
          </w:tcPr>
          <w:p w:rsidR="00D10C5C" w:rsidRDefault="00D10C5C"/>
        </w:tc>
      </w:tr>
      <w:tr w:rsidR="00D10C5C">
        <w:tc>
          <w:tcPr>
            <w:tcW w:w="9288" w:type="dxa"/>
          </w:tcPr>
          <w:p w:rsidR="00D10C5C" w:rsidRDefault="00F40E3C">
            <w:r>
              <w:t>When storing materials avoid:</w:t>
            </w:r>
          </w:p>
          <w:p w:rsidR="00D10C5C" w:rsidRDefault="00F40E3C">
            <w:pPr>
              <w:numPr>
                <w:ilvl w:val="0"/>
                <w:numId w:val="5"/>
              </w:numPr>
            </w:pPr>
            <w:r>
              <w:t>Exceeding their shelf life</w:t>
            </w:r>
          </w:p>
          <w:p w:rsidR="00D10C5C" w:rsidRDefault="00F40E3C">
            <w:pPr>
              <w:numPr>
                <w:ilvl w:val="0"/>
                <w:numId w:val="5"/>
              </w:numPr>
            </w:pPr>
            <w:r>
              <w:t>Damage or contamination from incorrect storage</w:t>
            </w:r>
          </w:p>
          <w:p w:rsidR="00D10C5C" w:rsidRDefault="00F40E3C">
            <w:pPr>
              <w:numPr>
                <w:ilvl w:val="0"/>
                <w:numId w:val="5"/>
              </w:numPr>
            </w:pPr>
            <w:r>
              <w:t>Loss, theft and vandalism</w:t>
            </w:r>
          </w:p>
        </w:tc>
        <w:tc>
          <w:tcPr>
            <w:tcW w:w="566" w:type="dxa"/>
          </w:tcPr>
          <w:p w:rsidR="00D10C5C" w:rsidRDefault="00D10C5C"/>
        </w:tc>
      </w:tr>
      <w:tr w:rsidR="00D10C5C">
        <w:tc>
          <w:tcPr>
            <w:tcW w:w="9288" w:type="dxa"/>
          </w:tcPr>
          <w:p w:rsidR="00D10C5C" w:rsidRDefault="00F40E3C">
            <w:r>
              <w:t>When handling materials avoid:</w:t>
            </w:r>
          </w:p>
          <w:p w:rsidR="00D10C5C" w:rsidRDefault="00F40E3C">
            <w:pPr>
              <w:numPr>
                <w:ilvl w:val="0"/>
                <w:numId w:val="6"/>
              </w:numPr>
            </w:pPr>
            <w:r>
              <w:t>Damage or spillage through incorrect or repetitive handling</w:t>
            </w:r>
          </w:p>
          <w:p w:rsidR="00D10C5C" w:rsidRDefault="00F40E3C">
            <w:pPr>
              <w:numPr>
                <w:ilvl w:val="0"/>
                <w:numId w:val="6"/>
              </w:numPr>
            </w:pPr>
            <w:r>
              <w:t>Delivering the wrong materials to the workplace</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Use of aggregates on site</w:t>
            </w:r>
          </w:p>
        </w:tc>
      </w:tr>
      <w:tr w:rsidR="00D10C5C">
        <w:tc>
          <w:tcPr>
            <w:tcW w:w="9288" w:type="dxa"/>
          </w:tcPr>
          <w:p w:rsidR="00D10C5C" w:rsidRDefault="00F40E3C">
            <w:r>
              <w:t>Ensure suitability for use</w:t>
            </w:r>
          </w:p>
          <w:p w:rsidR="00D10C5C" w:rsidRDefault="00F40E3C">
            <w:pPr>
              <w:numPr>
                <w:ilvl w:val="0"/>
                <w:numId w:val="7"/>
              </w:numPr>
            </w:pPr>
            <w:r>
              <w:t>Make sure that materials do not contain contaminants and that pH levels are suitable for use where the site is located.  This can be achieved by undertaking</w:t>
            </w:r>
          </w:p>
          <w:p w:rsidR="00D10C5C" w:rsidRDefault="00F40E3C">
            <w:pPr>
              <w:numPr>
                <w:ilvl w:val="1"/>
                <w:numId w:val="7"/>
              </w:numPr>
            </w:pPr>
            <w:r>
              <w:t>A laboratory (UKAS accredited) analysis of contaminants present</w:t>
            </w:r>
          </w:p>
          <w:p w:rsidR="00D10C5C" w:rsidRDefault="00F40E3C">
            <w:pPr>
              <w:numPr>
                <w:ilvl w:val="1"/>
                <w:numId w:val="7"/>
              </w:numPr>
            </w:pPr>
            <w:r>
              <w:t>Leachate tests for the contaminants identified</w:t>
            </w:r>
          </w:p>
        </w:tc>
        <w:tc>
          <w:tcPr>
            <w:tcW w:w="566" w:type="dxa"/>
          </w:tcPr>
          <w:p w:rsidR="00D10C5C" w:rsidRDefault="00D10C5C"/>
        </w:tc>
      </w:tr>
      <w:tr w:rsidR="00D10C5C">
        <w:tc>
          <w:tcPr>
            <w:tcW w:w="9288" w:type="dxa"/>
          </w:tcPr>
          <w:p w:rsidR="00D10C5C" w:rsidRDefault="00F40E3C">
            <w:r>
              <w:t xml:space="preserve">Consultation </w:t>
            </w:r>
          </w:p>
          <w:p w:rsidR="00D10C5C" w:rsidRDefault="00F40E3C">
            <w:pPr>
              <w:numPr>
                <w:ilvl w:val="2"/>
                <w:numId w:val="7"/>
              </w:numPr>
            </w:pPr>
            <w:r>
              <w:t>The environmental regulator has a remit to protect groundwater sources from contamination and must be consulted before any recycled materials are used in the ground</w:t>
            </w:r>
          </w:p>
          <w:p w:rsidR="00D10C5C" w:rsidRDefault="00F40E3C">
            <w:pPr>
              <w:numPr>
                <w:ilvl w:val="2"/>
                <w:numId w:val="7"/>
              </w:numPr>
            </w:pPr>
            <w:r>
              <w:t>The laboratory results should be forwarded to the local environmental regulator Technical Team for approval to ensure that local conditions do not prevent the use of such materials</w:t>
            </w:r>
          </w:p>
        </w:tc>
        <w:tc>
          <w:tcPr>
            <w:tcW w:w="566" w:type="dxa"/>
          </w:tcPr>
          <w:p w:rsidR="00D10C5C" w:rsidRDefault="00D10C5C"/>
        </w:tc>
      </w:tr>
    </w:tbl>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F40E3C">
      <w:pPr>
        <w:jc w:val="center"/>
      </w:pPr>
      <w:r>
        <w:t>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br w:type="page"/>
              <w:t xml:space="preserve">Materials storage checklist (general) </w:t>
            </w:r>
          </w:p>
          <w:p w:rsidR="00D10C5C" w:rsidRDefault="00F40E3C">
            <w:r>
              <w:t>Please note some of these points may be legal requirements.  Check with your environmental regulator.</w:t>
            </w:r>
          </w:p>
        </w:tc>
      </w:tr>
      <w:tr w:rsidR="00D10C5C">
        <w:tc>
          <w:tcPr>
            <w:tcW w:w="9288" w:type="dxa"/>
          </w:tcPr>
          <w:p w:rsidR="00D10C5C" w:rsidRDefault="00F40E3C">
            <w:r>
              <w:t>Store all containers of materials, such as oils and paints in a bunded area</w:t>
            </w:r>
          </w:p>
        </w:tc>
        <w:tc>
          <w:tcPr>
            <w:tcW w:w="566" w:type="dxa"/>
          </w:tcPr>
          <w:p w:rsidR="00D10C5C" w:rsidRDefault="00D10C5C"/>
        </w:tc>
      </w:tr>
      <w:tr w:rsidR="00D10C5C">
        <w:tc>
          <w:tcPr>
            <w:tcW w:w="9288" w:type="dxa"/>
          </w:tcPr>
          <w:p w:rsidR="00D10C5C" w:rsidRDefault="00F40E3C">
            <w:r>
              <w:t>Clearly mark the area(s)</w:t>
            </w:r>
          </w:p>
        </w:tc>
        <w:tc>
          <w:tcPr>
            <w:tcW w:w="566" w:type="dxa"/>
          </w:tcPr>
          <w:p w:rsidR="00D10C5C" w:rsidRDefault="00D10C5C"/>
        </w:tc>
      </w:tr>
      <w:tr w:rsidR="00D10C5C">
        <w:tc>
          <w:tcPr>
            <w:tcW w:w="9288" w:type="dxa"/>
          </w:tcPr>
          <w:p w:rsidR="00D10C5C" w:rsidRDefault="00F40E3C">
            <w:r>
              <w:t>Store materials in suitable containers that are appropriately labelled with fitted lids, taps and tops in good condition</w:t>
            </w:r>
          </w:p>
        </w:tc>
        <w:tc>
          <w:tcPr>
            <w:tcW w:w="566" w:type="dxa"/>
          </w:tcPr>
          <w:p w:rsidR="00D10C5C" w:rsidRDefault="00D10C5C"/>
        </w:tc>
      </w:tr>
      <w:tr w:rsidR="00D10C5C">
        <w:tc>
          <w:tcPr>
            <w:tcW w:w="9288" w:type="dxa"/>
          </w:tcPr>
          <w:p w:rsidR="00D10C5C" w:rsidRDefault="00F40E3C">
            <w:r>
              <w:t>Put control measure in place and/or locate spill response kits/material near to bulk stores and ensure they are accessible and fully stocked</w:t>
            </w:r>
          </w:p>
        </w:tc>
        <w:tc>
          <w:tcPr>
            <w:tcW w:w="566" w:type="dxa"/>
          </w:tcPr>
          <w:p w:rsidR="00D10C5C" w:rsidRDefault="00D10C5C"/>
        </w:tc>
      </w:tr>
      <w:tr w:rsidR="00D10C5C">
        <w:tc>
          <w:tcPr>
            <w:tcW w:w="9288" w:type="dxa"/>
          </w:tcPr>
          <w:p w:rsidR="00D10C5C" w:rsidRDefault="00F40E3C">
            <w:r>
              <w:t>Store material so as to guard against breakage, vandalism or theft</w:t>
            </w:r>
          </w:p>
        </w:tc>
        <w:tc>
          <w:tcPr>
            <w:tcW w:w="566" w:type="dxa"/>
          </w:tcPr>
          <w:p w:rsidR="00D10C5C" w:rsidRDefault="00D10C5C"/>
        </w:tc>
      </w:tr>
      <w:tr w:rsidR="00D10C5C">
        <w:tc>
          <w:tcPr>
            <w:tcW w:w="9288" w:type="dxa"/>
          </w:tcPr>
          <w:p w:rsidR="00D10C5C" w:rsidRDefault="00F40E3C">
            <w:r>
              <w:t>Protect stores against flood damage or inundation</w:t>
            </w:r>
          </w:p>
        </w:tc>
        <w:tc>
          <w:tcPr>
            <w:tcW w:w="566" w:type="dxa"/>
          </w:tcPr>
          <w:p w:rsidR="00D10C5C" w:rsidRDefault="00D10C5C"/>
        </w:tc>
      </w:tr>
      <w:tr w:rsidR="00D10C5C">
        <w:tc>
          <w:tcPr>
            <w:tcW w:w="9288" w:type="dxa"/>
          </w:tcPr>
          <w:p w:rsidR="00D10C5C" w:rsidRDefault="00F40E3C">
            <w:r>
              <w:t>Store waste in a designated area and separate into different waste streams</w:t>
            </w:r>
          </w:p>
        </w:tc>
        <w:tc>
          <w:tcPr>
            <w:tcW w:w="566" w:type="dxa"/>
          </w:tcPr>
          <w:p w:rsidR="00D10C5C" w:rsidRDefault="00D10C5C"/>
        </w:tc>
      </w:tr>
      <w:tr w:rsidR="00D10C5C">
        <w:tc>
          <w:tcPr>
            <w:tcW w:w="9288" w:type="dxa"/>
          </w:tcPr>
          <w:p w:rsidR="00D10C5C" w:rsidRDefault="00F40E3C">
            <w:r>
              <w:t>Ensure the waste storage area is in good condition and contained to prevent rainwater infiltration</w:t>
            </w:r>
          </w:p>
        </w:tc>
        <w:tc>
          <w:tcPr>
            <w:tcW w:w="566" w:type="dxa"/>
          </w:tcPr>
          <w:p w:rsidR="00D10C5C" w:rsidRDefault="00D10C5C"/>
        </w:tc>
      </w:tr>
      <w:tr w:rsidR="00D10C5C">
        <w:tc>
          <w:tcPr>
            <w:tcW w:w="9288" w:type="dxa"/>
          </w:tcPr>
          <w:p w:rsidR="00D10C5C" w:rsidRDefault="00F40E3C">
            <w:r>
              <w:t>Stockpiles should not cause silty run off</w:t>
            </w:r>
          </w:p>
        </w:tc>
        <w:tc>
          <w:tcPr>
            <w:tcW w:w="566" w:type="dxa"/>
          </w:tcPr>
          <w:p w:rsidR="00D10C5C" w:rsidRDefault="00D10C5C"/>
        </w:tc>
      </w:tr>
      <w:tr w:rsidR="00D10C5C">
        <w:tc>
          <w:tcPr>
            <w:tcW w:w="9288" w:type="dxa"/>
          </w:tcPr>
          <w:p w:rsidR="00D10C5C" w:rsidRDefault="00F40E3C">
            <w:r>
              <w:t>Stockpiles should not be too steep and/or stored near drains or watercourses</w:t>
            </w:r>
          </w:p>
        </w:tc>
        <w:tc>
          <w:tcPr>
            <w:tcW w:w="566" w:type="dxa"/>
          </w:tcPr>
          <w:p w:rsidR="00D10C5C" w:rsidRDefault="00D10C5C"/>
        </w:tc>
      </w:tr>
      <w:tr w:rsidR="00D10C5C">
        <w:tc>
          <w:tcPr>
            <w:tcW w:w="9288" w:type="dxa"/>
          </w:tcPr>
          <w:p w:rsidR="00D10C5C" w:rsidRDefault="00F40E3C">
            <w:r>
              <w:t>Store away from main site access roads</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 xml:space="preserve">Managing stockpiles </w:t>
            </w:r>
          </w:p>
        </w:tc>
      </w:tr>
      <w:tr w:rsidR="00D10C5C">
        <w:tc>
          <w:tcPr>
            <w:tcW w:w="9288" w:type="dxa"/>
          </w:tcPr>
          <w:p w:rsidR="00D10C5C" w:rsidRDefault="00F40E3C">
            <w:r>
              <w:t>Store topsoil for reuse in piles less than 2m high to prevent damage to the soil structure</w:t>
            </w:r>
          </w:p>
        </w:tc>
        <w:tc>
          <w:tcPr>
            <w:tcW w:w="566" w:type="dxa"/>
          </w:tcPr>
          <w:p w:rsidR="00D10C5C" w:rsidRDefault="00D10C5C"/>
        </w:tc>
      </w:tr>
      <w:tr w:rsidR="00D10C5C">
        <w:tc>
          <w:tcPr>
            <w:tcW w:w="9288" w:type="dxa"/>
          </w:tcPr>
          <w:p w:rsidR="00D10C5C" w:rsidRDefault="00F40E3C">
            <w:r>
              <w:t>Segregate different grades of soil</w:t>
            </w:r>
          </w:p>
        </w:tc>
        <w:tc>
          <w:tcPr>
            <w:tcW w:w="566" w:type="dxa"/>
          </w:tcPr>
          <w:p w:rsidR="00D10C5C" w:rsidRDefault="00D10C5C"/>
        </w:tc>
      </w:tr>
      <w:tr w:rsidR="00D10C5C">
        <w:tc>
          <w:tcPr>
            <w:tcW w:w="9288" w:type="dxa"/>
          </w:tcPr>
          <w:p w:rsidR="00D10C5C" w:rsidRDefault="00F40E3C">
            <w:r>
              <w:t>Position spoil and temporary stockpiles well away from watercourses and drainage systems</w:t>
            </w:r>
          </w:p>
        </w:tc>
        <w:tc>
          <w:tcPr>
            <w:tcW w:w="566" w:type="dxa"/>
          </w:tcPr>
          <w:p w:rsidR="00D10C5C" w:rsidRDefault="00D10C5C"/>
        </w:tc>
      </w:tr>
      <w:tr w:rsidR="00D10C5C">
        <w:tc>
          <w:tcPr>
            <w:tcW w:w="9288" w:type="dxa"/>
          </w:tcPr>
          <w:p w:rsidR="00D10C5C" w:rsidRDefault="00F40E3C">
            <w:r>
              <w:t>Minimise movements of materials in stockpiles to reduce degradation of the soil structure</w:t>
            </w:r>
          </w:p>
        </w:tc>
        <w:tc>
          <w:tcPr>
            <w:tcW w:w="566" w:type="dxa"/>
          </w:tcPr>
          <w:p w:rsidR="00D10C5C" w:rsidRDefault="00D10C5C"/>
        </w:tc>
      </w:tr>
      <w:tr w:rsidR="00D10C5C">
        <w:tc>
          <w:tcPr>
            <w:tcW w:w="9288" w:type="dxa"/>
          </w:tcPr>
          <w:p w:rsidR="00D10C5C" w:rsidRDefault="00F40E3C">
            <w:r>
              <w:t>Silty water formed by erosion of the stockpile must be managed correctly</w:t>
            </w:r>
          </w:p>
        </w:tc>
        <w:tc>
          <w:tcPr>
            <w:tcW w:w="566" w:type="dxa"/>
          </w:tcPr>
          <w:p w:rsidR="00D10C5C" w:rsidRDefault="00D10C5C"/>
        </w:tc>
      </w:tr>
      <w:tr w:rsidR="00D10C5C">
        <w:tc>
          <w:tcPr>
            <w:tcW w:w="9288" w:type="dxa"/>
          </w:tcPr>
          <w:p w:rsidR="00D10C5C" w:rsidRDefault="00F40E3C">
            <w:r>
              <w:t>Direct surface water away from the stockpiles to prevent erosion at the bottom</w:t>
            </w:r>
          </w:p>
        </w:tc>
        <w:tc>
          <w:tcPr>
            <w:tcW w:w="566" w:type="dxa"/>
          </w:tcPr>
          <w:p w:rsidR="00D10C5C" w:rsidRDefault="00D10C5C"/>
        </w:tc>
      </w:tr>
      <w:tr w:rsidR="00D10C5C">
        <w:tc>
          <w:tcPr>
            <w:tcW w:w="9288" w:type="dxa"/>
          </w:tcPr>
          <w:p w:rsidR="00D10C5C" w:rsidRDefault="00F40E3C">
            <w:r>
              <w:t>Place silt screens around spoil heaps to trap silt in any surface water run-off</w:t>
            </w:r>
          </w:p>
        </w:tc>
        <w:tc>
          <w:tcPr>
            <w:tcW w:w="566" w:type="dxa"/>
          </w:tcPr>
          <w:p w:rsidR="00D10C5C" w:rsidRDefault="00D10C5C"/>
        </w:tc>
      </w:tr>
      <w:tr w:rsidR="00D10C5C">
        <w:tc>
          <w:tcPr>
            <w:tcW w:w="9288" w:type="dxa"/>
          </w:tcPr>
          <w:p w:rsidR="00D10C5C" w:rsidRDefault="00F40E3C">
            <w:r>
              <w:t>Vegetate long-term stockpiles to prevent dust in dry weather conditions, and reduce erosion of the stockpile to form silty runoff.  Ensure adequate weed control</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Refuelling protocol</w:t>
            </w:r>
          </w:p>
        </w:tc>
      </w:tr>
      <w:tr w:rsidR="00D10C5C">
        <w:tc>
          <w:tcPr>
            <w:tcW w:w="9288" w:type="dxa"/>
          </w:tcPr>
          <w:p w:rsidR="00D10C5C" w:rsidRDefault="00F40E3C">
            <w:r>
              <w:t>Designate a bunded refuelling area preferably isolated from surfaced water drains.  If not possible; install an oil separator in the surface water drainage system</w:t>
            </w:r>
          </w:p>
        </w:tc>
        <w:tc>
          <w:tcPr>
            <w:tcW w:w="566" w:type="dxa"/>
          </w:tcPr>
          <w:p w:rsidR="00D10C5C" w:rsidRDefault="00D10C5C"/>
        </w:tc>
      </w:tr>
      <w:tr w:rsidR="00D10C5C">
        <w:tc>
          <w:tcPr>
            <w:tcW w:w="9288" w:type="dxa"/>
          </w:tcPr>
          <w:p w:rsidR="00D10C5C" w:rsidRDefault="00F40E3C">
            <w:r>
              <w:t>Avoid using remote fill points.  Where these are unavoidable install suitable oil separators to the surface drainage system</w:t>
            </w:r>
          </w:p>
        </w:tc>
        <w:tc>
          <w:tcPr>
            <w:tcW w:w="566" w:type="dxa"/>
          </w:tcPr>
          <w:p w:rsidR="00D10C5C" w:rsidRDefault="00D10C5C"/>
        </w:tc>
      </w:tr>
      <w:tr w:rsidR="00D10C5C">
        <w:tc>
          <w:tcPr>
            <w:tcW w:w="9288" w:type="dxa"/>
          </w:tcPr>
          <w:p w:rsidR="00D10C5C" w:rsidRDefault="00F40E3C">
            <w:r>
              <w:t>Avoid refuelling close to watercourses.  Where this is unavoidable keep materials such as absorbent pads or booms readily available in case of spillage</w:t>
            </w:r>
          </w:p>
        </w:tc>
        <w:tc>
          <w:tcPr>
            <w:tcW w:w="566" w:type="dxa"/>
          </w:tcPr>
          <w:p w:rsidR="00D10C5C" w:rsidRDefault="00D10C5C"/>
        </w:tc>
      </w:tr>
      <w:tr w:rsidR="00D10C5C">
        <w:tc>
          <w:tcPr>
            <w:tcW w:w="9288" w:type="dxa"/>
          </w:tcPr>
          <w:p w:rsidR="00D10C5C" w:rsidRDefault="00F40E3C">
            <w:r>
              <w:t>All refuelling must be supervised.  Do not leave valves open unattended (N.B. auto-close valves may be a legal requirement)</w:t>
            </w:r>
          </w:p>
        </w:tc>
        <w:tc>
          <w:tcPr>
            <w:tcW w:w="566" w:type="dxa"/>
          </w:tcPr>
          <w:p w:rsidR="00D10C5C" w:rsidRDefault="00D10C5C"/>
        </w:tc>
      </w:tr>
      <w:tr w:rsidR="00D10C5C">
        <w:tc>
          <w:tcPr>
            <w:tcW w:w="9288" w:type="dxa"/>
          </w:tcPr>
          <w:p w:rsidR="00D10C5C" w:rsidRDefault="00F40E3C">
            <w:r>
              <w:t>Keep an emergency spill kit at each refuelling point.  If mobile refuelling is carried out, ensure each bowser carries a spill kit</w:t>
            </w:r>
          </w:p>
        </w:tc>
        <w:tc>
          <w:tcPr>
            <w:tcW w:w="566" w:type="dxa"/>
          </w:tcPr>
          <w:p w:rsidR="00D10C5C" w:rsidRDefault="00D10C5C"/>
        </w:tc>
      </w:tr>
      <w:tr w:rsidR="00D10C5C">
        <w:tc>
          <w:tcPr>
            <w:tcW w:w="9288" w:type="dxa"/>
          </w:tcPr>
          <w:p w:rsidR="00D10C5C" w:rsidRDefault="00F40E3C">
            <w:r>
              <w:t>Bowsers should have an automatic cut out</w:t>
            </w:r>
          </w:p>
        </w:tc>
        <w:tc>
          <w:tcPr>
            <w:tcW w:w="566" w:type="dxa"/>
          </w:tcPr>
          <w:p w:rsidR="00D10C5C" w:rsidRDefault="00D10C5C"/>
        </w:tc>
      </w:tr>
      <w:tr w:rsidR="00D10C5C">
        <w:tc>
          <w:tcPr>
            <w:tcW w:w="9288" w:type="dxa"/>
          </w:tcPr>
          <w:p w:rsidR="00D10C5C" w:rsidRDefault="00F40E3C">
            <w:r>
              <w:t>Ensure that personnel carrying our refuelling are aware of the protocol and know what actions to take in an emergency</w:t>
            </w:r>
          </w:p>
        </w:tc>
        <w:tc>
          <w:tcPr>
            <w:tcW w:w="566" w:type="dxa"/>
          </w:tcPr>
          <w:p w:rsidR="00D10C5C" w:rsidRDefault="00D10C5C"/>
        </w:tc>
      </w:tr>
    </w:tbl>
    <w:p w:rsidR="00D10C5C" w:rsidRDefault="00F40E3C">
      <w:pPr>
        <w:jc w:val="center"/>
      </w:pPr>
      <w:r>
        <w:t>4/3</w:t>
      </w:r>
    </w:p>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Storing fuels and chemicals</w:t>
            </w:r>
          </w:p>
        </w:tc>
      </w:tr>
      <w:tr w:rsidR="00D10C5C">
        <w:tc>
          <w:tcPr>
            <w:tcW w:w="9288" w:type="dxa"/>
          </w:tcPr>
          <w:p w:rsidR="00D10C5C" w:rsidRDefault="00F40E3C">
            <w:r>
              <w:t>Securely store all containers of potential pollutants (e.g. fuels, oils and chemicals|) according to oil storage legislation</w:t>
            </w:r>
          </w:p>
        </w:tc>
        <w:tc>
          <w:tcPr>
            <w:tcW w:w="566" w:type="dxa"/>
          </w:tcPr>
          <w:p w:rsidR="00D10C5C" w:rsidRDefault="00D10C5C"/>
        </w:tc>
      </w:tr>
      <w:tr w:rsidR="00D10C5C">
        <w:tc>
          <w:tcPr>
            <w:tcW w:w="9288" w:type="dxa"/>
          </w:tcPr>
          <w:p w:rsidR="00D10C5C" w:rsidRDefault="00F40E3C">
            <w:r>
              <w:t>Label containers clearly so that appropriate remedial action can be taken in the event of a spillage</w:t>
            </w:r>
          </w:p>
        </w:tc>
        <w:tc>
          <w:tcPr>
            <w:tcW w:w="566" w:type="dxa"/>
          </w:tcPr>
          <w:p w:rsidR="00D10C5C" w:rsidRDefault="00D10C5C"/>
        </w:tc>
      </w:tr>
      <w:tr w:rsidR="00D10C5C">
        <w:tc>
          <w:tcPr>
            <w:tcW w:w="9288" w:type="dxa"/>
          </w:tcPr>
          <w:p w:rsidR="00D10C5C" w:rsidRDefault="00F40E3C">
            <w:r>
              <w:t>Regularly check taps and hoses for leakage</w:t>
            </w:r>
          </w:p>
        </w:tc>
        <w:tc>
          <w:tcPr>
            <w:tcW w:w="566" w:type="dxa"/>
          </w:tcPr>
          <w:p w:rsidR="00D10C5C" w:rsidRDefault="00D10C5C"/>
        </w:tc>
      </w:tr>
      <w:tr w:rsidR="00D10C5C">
        <w:tc>
          <w:tcPr>
            <w:tcW w:w="9288" w:type="dxa"/>
          </w:tcPr>
          <w:p w:rsidR="00D10C5C" w:rsidRDefault="00F40E3C">
            <w:r>
              <w:t>Avoid storing drums tightly against each other.  Store drums so that they can all be inspected for leaks</w:t>
            </w:r>
          </w:p>
        </w:tc>
        <w:tc>
          <w:tcPr>
            <w:tcW w:w="566" w:type="dxa"/>
          </w:tcPr>
          <w:p w:rsidR="00D10C5C" w:rsidRDefault="00D10C5C"/>
        </w:tc>
      </w:tr>
      <w:tr w:rsidR="00D10C5C">
        <w:tc>
          <w:tcPr>
            <w:tcW w:w="9288" w:type="dxa"/>
          </w:tcPr>
          <w:p w:rsidR="00D10C5C" w:rsidRDefault="00F40E3C">
            <w:r>
              <w:t>Prevent damage from vandalism.  Ensure that all valves and trigger guns are vandal and tamper proof</w:t>
            </w:r>
          </w:p>
        </w:tc>
        <w:tc>
          <w:tcPr>
            <w:tcW w:w="566" w:type="dxa"/>
          </w:tcPr>
          <w:p w:rsidR="00D10C5C" w:rsidRDefault="00D10C5C"/>
        </w:tc>
      </w:tr>
      <w:tr w:rsidR="00D10C5C">
        <w:tc>
          <w:tcPr>
            <w:tcW w:w="9288" w:type="dxa"/>
          </w:tcPr>
          <w:p w:rsidR="00D10C5C" w:rsidRDefault="00F40E3C">
            <w:r>
              <w:t>Clearly mark the contents of any tank.  Display a notice that demands that valves and trigger guns are locked when not in use</w:t>
            </w:r>
          </w:p>
        </w:tc>
        <w:tc>
          <w:tcPr>
            <w:tcW w:w="566" w:type="dxa"/>
          </w:tcPr>
          <w:p w:rsidR="00D10C5C" w:rsidRDefault="00D10C5C"/>
        </w:tc>
      </w:tr>
      <w:tr w:rsidR="00D10C5C">
        <w:tc>
          <w:tcPr>
            <w:tcW w:w="9288" w:type="dxa"/>
          </w:tcPr>
          <w:p w:rsidR="00D10C5C" w:rsidRDefault="00F40E3C">
            <w:r>
              <w:t>Store tanks or drums in a secure bunded container or compound that is locked when not in use</w:t>
            </w:r>
          </w:p>
        </w:tc>
        <w:tc>
          <w:tcPr>
            <w:tcW w:w="566" w:type="dxa"/>
          </w:tcPr>
          <w:p w:rsidR="00D10C5C" w:rsidRDefault="00D10C5C"/>
        </w:tc>
      </w:tr>
      <w:tr w:rsidR="00D10C5C">
        <w:tc>
          <w:tcPr>
            <w:tcW w:w="9288" w:type="dxa"/>
          </w:tcPr>
          <w:p w:rsidR="00D10C5C" w:rsidRDefault="00F40E3C">
            <w:r>
              <w:t>It may be particularly necessary to have an impermeable base where chemicals are stored in areas of groundwater risk.  This should be identified in the contract but may be worth discussing with the environmental regulator</w:t>
            </w:r>
          </w:p>
        </w:tc>
        <w:tc>
          <w:tcPr>
            <w:tcW w:w="566" w:type="dxa"/>
          </w:tcPr>
          <w:p w:rsidR="00D10C5C" w:rsidRDefault="00D10C5C"/>
        </w:tc>
      </w:tr>
      <w:tr w:rsidR="00D10C5C">
        <w:tc>
          <w:tcPr>
            <w:tcW w:w="9288" w:type="dxa"/>
          </w:tcPr>
          <w:p w:rsidR="00D10C5C" w:rsidRDefault="00F40E3C">
            <w:r>
              <w:t>Provide separate fill pipes for each tank unless the tanks are interconnected by a balance pipe of greater flow capacity than the fill pipe</w:t>
            </w:r>
          </w:p>
        </w:tc>
        <w:tc>
          <w:tcPr>
            <w:tcW w:w="566" w:type="dxa"/>
          </w:tcPr>
          <w:p w:rsidR="00D10C5C" w:rsidRDefault="00D10C5C"/>
        </w:tc>
      </w:tr>
      <w:tr w:rsidR="00D10C5C">
        <w:tc>
          <w:tcPr>
            <w:tcW w:w="9288" w:type="dxa"/>
          </w:tcPr>
          <w:p w:rsidR="00D10C5C" w:rsidRDefault="00F40E3C">
            <w:r>
              <w:t>Mark fill pipes with the product type and a tank number where there is more than one tank</w:t>
            </w:r>
          </w:p>
        </w:tc>
        <w:tc>
          <w:tcPr>
            <w:tcW w:w="566" w:type="dxa"/>
          </w:tcPr>
          <w:p w:rsidR="00D10C5C" w:rsidRDefault="00D10C5C"/>
        </w:tc>
      </w:tr>
      <w:tr w:rsidR="00D10C5C">
        <w:tc>
          <w:tcPr>
            <w:tcW w:w="9288" w:type="dxa"/>
          </w:tcPr>
          <w:p w:rsidR="00D10C5C" w:rsidRDefault="00F40E3C">
            <w:r>
              <w:t>Before moving a drum check the bung is secure</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Bunding tanks</w:t>
            </w:r>
          </w:p>
        </w:tc>
      </w:tr>
      <w:tr w:rsidR="00D10C5C">
        <w:tc>
          <w:tcPr>
            <w:tcW w:w="9288" w:type="dxa"/>
          </w:tcPr>
          <w:p w:rsidR="00D10C5C" w:rsidRDefault="00F40E3C">
            <w:r>
              <w:t>To avoid accidental spillage, bund tanks with a minimum capacity of 110% of the volume of the largest tank or 25% of the total storage capacity, whichever is the greater</w:t>
            </w:r>
          </w:p>
        </w:tc>
        <w:tc>
          <w:tcPr>
            <w:tcW w:w="566" w:type="dxa"/>
          </w:tcPr>
          <w:p w:rsidR="00D10C5C" w:rsidRDefault="00D10C5C"/>
        </w:tc>
      </w:tr>
      <w:tr w:rsidR="00D10C5C">
        <w:tc>
          <w:tcPr>
            <w:tcW w:w="9288" w:type="dxa"/>
          </w:tcPr>
          <w:p w:rsidR="00D10C5C" w:rsidRDefault="00F40E3C">
            <w:r>
              <w:t>Do not allow bunded areas to fill with rainwater or slops (ideally, provide a cover)</w:t>
            </w:r>
          </w:p>
        </w:tc>
        <w:tc>
          <w:tcPr>
            <w:tcW w:w="566" w:type="dxa"/>
          </w:tcPr>
          <w:p w:rsidR="00D10C5C" w:rsidRDefault="00D10C5C"/>
        </w:tc>
      </w:tr>
      <w:tr w:rsidR="00D10C5C">
        <w:tc>
          <w:tcPr>
            <w:tcW w:w="9288" w:type="dxa"/>
          </w:tcPr>
          <w:p w:rsidR="00D10C5C" w:rsidRDefault="00F40E3C">
            <w:r>
              <w:t>Empty any water collected in an appropriate way</w:t>
            </w:r>
          </w:p>
        </w:tc>
        <w:tc>
          <w:tcPr>
            <w:tcW w:w="566" w:type="dxa"/>
          </w:tcPr>
          <w:p w:rsidR="00D10C5C" w:rsidRDefault="00D10C5C"/>
        </w:tc>
      </w:tr>
      <w:tr w:rsidR="00D10C5C">
        <w:tc>
          <w:tcPr>
            <w:tcW w:w="9288" w:type="dxa"/>
          </w:tcPr>
          <w:p w:rsidR="00D10C5C" w:rsidRDefault="00F40E3C">
            <w:r>
              <w:t>Site tanks away from vehicle movements and mark them clearly so that they are visible and so that people know they are a potential risk</w:t>
            </w:r>
          </w:p>
        </w:tc>
        <w:tc>
          <w:tcPr>
            <w:tcW w:w="566" w:type="dxa"/>
          </w:tcPr>
          <w:p w:rsidR="00D10C5C" w:rsidRDefault="00D10C5C"/>
        </w:tc>
      </w:tr>
      <w:tr w:rsidR="00D10C5C">
        <w:tc>
          <w:tcPr>
            <w:tcW w:w="9288" w:type="dxa"/>
          </w:tcPr>
          <w:p w:rsidR="00D10C5C" w:rsidRDefault="00F40E3C">
            <w:r>
              <w:t>Do not put tanks where there is a direct link to surface drains, watercourses or sewers.  Avoid placing tanks on unmade ground, to reduce the risk of soil contamination.  Protect from vandalism.</w:t>
            </w:r>
          </w:p>
        </w:tc>
        <w:tc>
          <w:tcPr>
            <w:tcW w:w="566" w:type="dxa"/>
          </w:tcPr>
          <w:p w:rsidR="00D10C5C" w:rsidRDefault="00D10C5C"/>
        </w:tc>
      </w:tr>
      <w:tr w:rsidR="00D10C5C">
        <w:tc>
          <w:tcPr>
            <w:tcW w:w="9288" w:type="dxa"/>
          </w:tcPr>
          <w:p w:rsidR="00D10C5C" w:rsidRDefault="00F40E3C">
            <w:r>
              <w:t>The bund should be impermeable to the substance that is being stored in the tank</w:t>
            </w:r>
          </w:p>
        </w:tc>
        <w:tc>
          <w:tcPr>
            <w:tcW w:w="566" w:type="dxa"/>
          </w:tcPr>
          <w:p w:rsidR="00D10C5C" w:rsidRDefault="00D10C5C"/>
        </w:tc>
      </w:tr>
      <w:tr w:rsidR="00D10C5C">
        <w:tc>
          <w:tcPr>
            <w:tcW w:w="9288" w:type="dxa"/>
          </w:tcPr>
          <w:p w:rsidR="00D10C5C" w:rsidRDefault="00F40E3C">
            <w:r>
              <w:t>Position air vent pipes so that they can be seen easily and directed to that any discharge (e.g. in the event of the tank being overfilled) is directed down into the bund</w:t>
            </w:r>
          </w:p>
        </w:tc>
        <w:tc>
          <w:tcPr>
            <w:tcW w:w="566" w:type="dxa"/>
          </w:tcPr>
          <w:p w:rsidR="00D10C5C" w:rsidRDefault="00D10C5C"/>
        </w:tc>
      </w:tr>
      <w:tr w:rsidR="00D10C5C">
        <w:tc>
          <w:tcPr>
            <w:tcW w:w="9288" w:type="dxa"/>
          </w:tcPr>
          <w:p w:rsidR="00D10C5C" w:rsidRDefault="00F40E3C">
            <w:r>
              <w:t>Fill points should be inside the bund</w:t>
            </w:r>
          </w:p>
        </w:tc>
        <w:tc>
          <w:tcPr>
            <w:tcW w:w="566" w:type="dxa"/>
          </w:tcPr>
          <w:p w:rsidR="00D10C5C" w:rsidRDefault="00D10C5C"/>
        </w:tc>
      </w:tr>
      <w:tr w:rsidR="00D10C5C">
        <w:tc>
          <w:tcPr>
            <w:tcW w:w="9288" w:type="dxa"/>
          </w:tcPr>
          <w:p w:rsidR="00D10C5C" w:rsidRDefault="00F40E3C">
            <w:r>
              <w:t>Fit any pumps sited outside the bund with a non-return/check valve installed in the feed line</w:t>
            </w:r>
          </w:p>
        </w:tc>
        <w:tc>
          <w:tcPr>
            <w:tcW w:w="566" w:type="dxa"/>
          </w:tcPr>
          <w:p w:rsidR="00D10C5C" w:rsidRDefault="00D10C5C"/>
        </w:tc>
      </w:tr>
    </w:tbl>
    <w:p w:rsidR="00D10C5C" w:rsidRDefault="00D10C5C"/>
    <w:p w:rsidR="00D10C5C" w:rsidRDefault="00D10C5C"/>
    <w:p w:rsidR="00D10C5C" w:rsidRDefault="00D10C5C"/>
    <w:p w:rsidR="00D10C5C" w:rsidRDefault="00D10C5C"/>
    <w:p w:rsidR="00D10C5C" w:rsidRDefault="00D10C5C"/>
    <w:p w:rsidR="00D10C5C" w:rsidRDefault="00D10C5C"/>
    <w:p w:rsidR="00D10C5C" w:rsidRDefault="00F40E3C">
      <w:pPr>
        <w:jc w:val="center"/>
      </w:pPr>
      <w:r>
        <w:t>4/4</w:t>
      </w:r>
    </w:p>
    <w:p w:rsidR="00D10C5C" w:rsidRDefault="00F40E3C">
      <w:pPr>
        <w:pStyle w:val="Heading5"/>
        <w:rPr>
          <w:sz w:val="28"/>
        </w:rPr>
      </w:pPr>
      <w:r>
        <w:rPr>
          <w:sz w:val="28"/>
        </w:rPr>
        <w:br w:type="page"/>
        <w:t>Dust emissions and odours: avoid causing a nuisance</w:t>
      </w:r>
    </w:p>
    <w:p w:rsidR="00D10C5C" w:rsidRDefault="00D10C5C"/>
    <w:p w:rsidR="00D10C5C" w:rsidRDefault="00F40E3C">
      <w:pPr>
        <w:pStyle w:val="Heading5"/>
        <w:rPr>
          <w:i w:val="0"/>
          <w:iCs w:val="0"/>
          <w:u w:val="single"/>
        </w:rPr>
      </w:pPr>
      <w:r>
        <w:rPr>
          <w:i w:val="0"/>
          <w:iCs w:val="0"/>
          <w:u w:val="single"/>
        </w:rPr>
        <w:t>Avoiding dust generation</w:t>
      </w:r>
    </w:p>
    <w:p w:rsidR="00D10C5C" w:rsidRDefault="00D10C5C">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rPr>
                <w:lang w:val="fr-FR"/>
              </w:rPr>
            </w:pPr>
            <w:r>
              <w:rPr>
                <w:lang w:val="fr-FR"/>
              </w:rPr>
              <w:t>Haul routes</w:t>
            </w:r>
          </w:p>
        </w:tc>
      </w:tr>
      <w:tr w:rsidR="00D10C5C">
        <w:tc>
          <w:tcPr>
            <w:tcW w:w="9288" w:type="dxa"/>
          </w:tcPr>
          <w:p w:rsidR="00D10C5C" w:rsidRDefault="00F40E3C">
            <w:r>
              <w:t>Select suitable haul routes away from sensitive receptors if possible</w:t>
            </w:r>
          </w:p>
        </w:tc>
        <w:tc>
          <w:tcPr>
            <w:tcW w:w="566" w:type="dxa"/>
          </w:tcPr>
          <w:p w:rsidR="00D10C5C" w:rsidRDefault="00D10C5C"/>
        </w:tc>
      </w:tr>
      <w:tr w:rsidR="00D10C5C">
        <w:tc>
          <w:tcPr>
            <w:tcW w:w="9288" w:type="dxa"/>
          </w:tcPr>
          <w:p w:rsidR="00D10C5C" w:rsidRDefault="00F40E3C">
            <w:r>
              <w:t>Reduce the length and width of haul roads (while still allowing two way traffic) to minimise surface area from which dust may be produced</w:t>
            </w:r>
          </w:p>
        </w:tc>
        <w:tc>
          <w:tcPr>
            <w:tcW w:w="566" w:type="dxa"/>
          </w:tcPr>
          <w:p w:rsidR="00D10C5C" w:rsidRDefault="00D10C5C"/>
        </w:tc>
      </w:tr>
      <w:tr w:rsidR="00D10C5C">
        <w:tc>
          <w:tcPr>
            <w:tcW w:w="9288" w:type="dxa"/>
          </w:tcPr>
          <w:p w:rsidR="00D10C5C" w:rsidRDefault="00F40E3C">
            <w:r>
              <w:t>Pave heavily used area or use geotextiles, e.g. around batching plant and haul routes.  Sweep these regularly</w:t>
            </w:r>
          </w:p>
        </w:tc>
        <w:tc>
          <w:tcPr>
            <w:tcW w:w="566" w:type="dxa"/>
          </w:tcPr>
          <w:p w:rsidR="00D10C5C" w:rsidRDefault="00D10C5C"/>
        </w:tc>
      </w:tr>
      <w:tr w:rsidR="00D10C5C">
        <w:tc>
          <w:tcPr>
            <w:tcW w:w="9288" w:type="dxa"/>
          </w:tcPr>
          <w:p w:rsidR="00D10C5C" w:rsidRDefault="00F40E3C">
            <w:r>
              <w:t>Sweep public roads regularly using a vacuum sweeper</w:t>
            </w:r>
          </w:p>
        </w:tc>
        <w:tc>
          <w:tcPr>
            <w:tcW w:w="566" w:type="dxa"/>
          </w:tcPr>
          <w:p w:rsidR="00D10C5C" w:rsidRDefault="00D10C5C"/>
        </w:tc>
      </w:tr>
      <w:tr w:rsidR="00D10C5C">
        <w:tc>
          <w:tcPr>
            <w:tcW w:w="9288" w:type="dxa"/>
          </w:tcPr>
          <w:p w:rsidR="00D10C5C" w:rsidRDefault="00F40E3C">
            <w:r>
              <w:t>Limit vehicle speeds – the slower the vehicles the less the dust generation</w:t>
            </w:r>
          </w:p>
        </w:tc>
        <w:tc>
          <w:tcPr>
            <w:tcW w:w="566" w:type="dxa"/>
          </w:tcPr>
          <w:p w:rsidR="00D10C5C" w:rsidRDefault="00D10C5C"/>
        </w:tc>
      </w:tr>
      <w:tr w:rsidR="00D10C5C">
        <w:tc>
          <w:tcPr>
            <w:tcW w:w="9288" w:type="dxa"/>
          </w:tcPr>
          <w:p w:rsidR="00D10C5C" w:rsidRDefault="00F40E3C">
            <w:r>
              <w:t>Damp down</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rPr>
                <w:lang w:val="fr-FR"/>
              </w:rPr>
            </w:pPr>
            <w:r>
              <w:rPr>
                <w:lang w:val="fr-FR"/>
              </w:rPr>
              <w:t xml:space="preserve">Demolition </w:t>
            </w:r>
          </w:p>
        </w:tc>
      </w:tr>
      <w:tr w:rsidR="00D10C5C">
        <w:tc>
          <w:tcPr>
            <w:tcW w:w="9288" w:type="dxa"/>
          </w:tcPr>
          <w:p w:rsidR="00D10C5C" w:rsidRDefault="00F40E3C">
            <w:r>
              <w:t>Use enclosed chutes for dropping demolition materials that have the potential to cause dust.  Regularly dampen the chutes</w:t>
            </w:r>
          </w:p>
        </w:tc>
        <w:tc>
          <w:tcPr>
            <w:tcW w:w="566" w:type="dxa"/>
          </w:tcPr>
          <w:p w:rsidR="00D10C5C" w:rsidRDefault="00D10C5C"/>
        </w:tc>
      </w:tr>
      <w:tr w:rsidR="00D10C5C">
        <w:tc>
          <w:tcPr>
            <w:tcW w:w="9288" w:type="dxa"/>
          </w:tcPr>
          <w:p w:rsidR="00D10C5C" w:rsidRDefault="00F40E3C">
            <w:r>
              <w:t>Consent, under EPA 1990, is required for the use of mobile plant for crushing materials such as bricks, tiles and concrete</w:t>
            </w:r>
          </w:p>
        </w:tc>
        <w:tc>
          <w:tcPr>
            <w:tcW w:w="566" w:type="dxa"/>
          </w:tcPr>
          <w:p w:rsidR="00D10C5C" w:rsidRDefault="00D10C5C"/>
        </w:tc>
      </w:tr>
      <w:tr w:rsidR="00D10C5C">
        <w:tc>
          <w:tcPr>
            <w:tcW w:w="9288" w:type="dxa"/>
          </w:tcPr>
          <w:p w:rsidR="00D10C5C" w:rsidRDefault="00F40E3C">
            <w:r>
              <w:t>Locate crushing plant away from sensitive receptors</w:t>
            </w:r>
          </w:p>
        </w:tc>
        <w:tc>
          <w:tcPr>
            <w:tcW w:w="566" w:type="dxa"/>
          </w:tcPr>
          <w:p w:rsidR="00D10C5C" w:rsidRDefault="00D10C5C"/>
        </w:tc>
      </w:tr>
      <w:tr w:rsidR="00D10C5C">
        <w:tc>
          <w:tcPr>
            <w:tcW w:w="9288" w:type="dxa"/>
          </w:tcPr>
          <w:p w:rsidR="00D10C5C" w:rsidRDefault="00F40E3C">
            <w:r>
              <w:t>Do not use drills that are powered by compressed air as these generate large amounts of dust</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Plant and vehicles</w:t>
            </w:r>
          </w:p>
        </w:tc>
      </w:tr>
      <w:tr w:rsidR="00D10C5C">
        <w:tc>
          <w:tcPr>
            <w:tcW w:w="9288" w:type="dxa"/>
          </w:tcPr>
          <w:p w:rsidR="00D10C5C" w:rsidRDefault="00F40E3C">
            <w:r>
              <w:t>Clean the wheels of vehicles leaving the site so that mud is not spread on to the highways</w:t>
            </w:r>
          </w:p>
        </w:tc>
        <w:tc>
          <w:tcPr>
            <w:tcW w:w="566" w:type="dxa"/>
          </w:tcPr>
          <w:p w:rsidR="00D10C5C" w:rsidRDefault="00D10C5C"/>
        </w:tc>
      </w:tr>
      <w:tr w:rsidR="00D10C5C">
        <w:tc>
          <w:tcPr>
            <w:tcW w:w="9288" w:type="dxa"/>
          </w:tcPr>
          <w:p w:rsidR="00D10C5C" w:rsidRDefault="00F40E3C">
            <w:r>
              <w:t>Ensure that exhaust fumes are directed upwards and not directly at the ground</w:t>
            </w:r>
          </w:p>
        </w:tc>
        <w:tc>
          <w:tcPr>
            <w:tcW w:w="566" w:type="dxa"/>
          </w:tcPr>
          <w:p w:rsidR="00D10C5C" w:rsidRDefault="00D10C5C"/>
        </w:tc>
      </w:tr>
      <w:tr w:rsidR="00D10C5C">
        <w:tc>
          <w:tcPr>
            <w:tcW w:w="9288" w:type="dxa"/>
          </w:tcPr>
          <w:p w:rsidR="00D10C5C" w:rsidRDefault="00F40E3C">
            <w:r>
              <w:t>Retractable sheeted covers on vehicles must be used to cover material to enclose dust</w:t>
            </w:r>
          </w:p>
        </w:tc>
        <w:tc>
          <w:tcPr>
            <w:tcW w:w="566" w:type="dxa"/>
          </w:tcPr>
          <w:p w:rsidR="00D10C5C" w:rsidRDefault="00D10C5C"/>
        </w:tc>
      </w:tr>
      <w:tr w:rsidR="00D10C5C">
        <w:tc>
          <w:tcPr>
            <w:tcW w:w="9288" w:type="dxa"/>
          </w:tcPr>
          <w:p w:rsidR="00D10C5C" w:rsidRDefault="00F40E3C">
            <w:r>
              <w:t>Ensure all plant and vehicles are in good working order with an up-to-date maintenance log</w:t>
            </w:r>
          </w:p>
        </w:tc>
        <w:tc>
          <w:tcPr>
            <w:tcW w:w="566" w:type="dxa"/>
          </w:tcPr>
          <w:p w:rsidR="00D10C5C" w:rsidRDefault="00D10C5C"/>
        </w:tc>
      </w:tr>
      <w:tr w:rsidR="00D10C5C">
        <w:tc>
          <w:tcPr>
            <w:tcW w:w="9288" w:type="dxa"/>
          </w:tcPr>
          <w:p w:rsidR="00D10C5C" w:rsidRDefault="00F40E3C">
            <w:r>
              <w:t>Vehicles must keep to site speed limits to reduce the risk of dust clouds</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Materials handling and storage</w:t>
            </w:r>
          </w:p>
        </w:tc>
      </w:tr>
      <w:tr w:rsidR="00D10C5C">
        <w:tc>
          <w:tcPr>
            <w:tcW w:w="9288" w:type="dxa"/>
          </w:tcPr>
          <w:p w:rsidR="00D10C5C" w:rsidRDefault="00F40E3C">
            <w:r>
              <w:t>Locate stockpiles out of the wind (or provide wind breaks) to minimise the potential for dust generation</w:t>
            </w:r>
          </w:p>
        </w:tc>
        <w:tc>
          <w:tcPr>
            <w:tcW w:w="566" w:type="dxa"/>
          </w:tcPr>
          <w:p w:rsidR="00D10C5C" w:rsidRDefault="00D10C5C"/>
        </w:tc>
      </w:tr>
      <w:tr w:rsidR="00D10C5C">
        <w:tc>
          <w:tcPr>
            <w:tcW w:w="9288" w:type="dxa"/>
          </w:tcPr>
          <w:p w:rsidR="00D10C5C" w:rsidRDefault="00F40E3C">
            <w:r>
              <w:t>Keep the stockpiles to the minimum practicable height and use gentle slopes</w:t>
            </w:r>
          </w:p>
        </w:tc>
        <w:tc>
          <w:tcPr>
            <w:tcW w:w="566" w:type="dxa"/>
          </w:tcPr>
          <w:p w:rsidR="00D10C5C" w:rsidRDefault="00D10C5C"/>
        </w:tc>
      </w:tr>
      <w:tr w:rsidR="00D10C5C">
        <w:tc>
          <w:tcPr>
            <w:tcW w:w="9288" w:type="dxa"/>
          </w:tcPr>
          <w:p w:rsidR="00D10C5C" w:rsidRDefault="00F40E3C">
            <w:r>
              <w:t>Compact and bind stockpile surfaces (in extreme cases). Revegetate long term stockpiles</w:t>
            </w:r>
          </w:p>
        </w:tc>
        <w:tc>
          <w:tcPr>
            <w:tcW w:w="566" w:type="dxa"/>
          </w:tcPr>
          <w:p w:rsidR="00D10C5C" w:rsidRDefault="00D10C5C"/>
        </w:tc>
      </w:tr>
      <w:tr w:rsidR="00D10C5C">
        <w:tc>
          <w:tcPr>
            <w:tcW w:w="9288" w:type="dxa"/>
          </w:tcPr>
          <w:p w:rsidR="00D10C5C" w:rsidRDefault="00F40E3C">
            <w:r>
              <w:t>Minimise the storage time of materials on site</w:t>
            </w:r>
          </w:p>
        </w:tc>
        <w:tc>
          <w:tcPr>
            <w:tcW w:w="566" w:type="dxa"/>
          </w:tcPr>
          <w:p w:rsidR="00D10C5C" w:rsidRDefault="00D10C5C"/>
        </w:tc>
      </w:tr>
      <w:tr w:rsidR="00D10C5C">
        <w:tc>
          <w:tcPr>
            <w:tcW w:w="9288" w:type="dxa"/>
          </w:tcPr>
          <w:p w:rsidR="00D10C5C" w:rsidRDefault="00F40E3C">
            <w:r>
              <w:t>Store materials away from the site boundary, main site access roads and downwind of sensitive receptors</w:t>
            </w:r>
          </w:p>
        </w:tc>
        <w:tc>
          <w:tcPr>
            <w:tcW w:w="566" w:type="dxa"/>
          </w:tcPr>
          <w:p w:rsidR="00D10C5C" w:rsidRDefault="00D10C5C"/>
        </w:tc>
      </w:tr>
      <w:tr w:rsidR="00D10C5C">
        <w:tc>
          <w:tcPr>
            <w:tcW w:w="9288" w:type="dxa"/>
          </w:tcPr>
          <w:p w:rsidR="00D10C5C" w:rsidRDefault="00F40E3C">
            <w:r>
              <w:t>Ensure all waste skips are enclosed or covered by tarpaulin</w:t>
            </w:r>
          </w:p>
        </w:tc>
        <w:tc>
          <w:tcPr>
            <w:tcW w:w="566" w:type="dxa"/>
          </w:tcPr>
          <w:p w:rsidR="00D10C5C" w:rsidRDefault="00D10C5C"/>
        </w:tc>
      </w:tr>
      <w:tr w:rsidR="00D10C5C">
        <w:tc>
          <w:tcPr>
            <w:tcW w:w="9288" w:type="dxa"/>
          </w:tcPr>
          <w:p w:rsidR="00D10C5C" w:rsidRDefault="00F40E3C">
            <w:r>
              <w:t>Minimise the height of fall of materials</w:t>
            </w:r>
          </w:p>
        </w:tc>
        <w:tc>
          <w:tcPr>
            <w:tcW w:w="566" w:type="dxa"/>
          </w:tcPr>
          <w:p w:rsidR="00D10C5C" w:rsidRDefault="00D10C5C"/>
        </w:tc>
      </w:tr>
      <w:tr w:rsidR="00D10C5C">
        <w:tc>
          <w:tcPr>
            <w:tcW w:w="9288" w:type="dxa"/>
          </w:tcPr>
          <w:p w:rsidR="00D10C5C" w:rsidRDefault="00F40E3C">
            <w:r>
              <w:t>Damp down earthworks during dry weather</w:t>
            </w:r>
          </w:p>
        </w:tc>
        <w:tc>
          <w:tcPr>
            <w:tcW w:w="566" w:type="dxa"/>
          </w:tcPr>
          <w:p w:rsidR="00D10C5C" w:rsidRDefault="00D10C5C"/>
        </w:tc>
      </w:tr>
    </w:tbl>
    <w:p w:rsidR="00D10C5C" w:rsidRDefault="00D10C5C"/>
    <w:p w:rsidR="00D10C5C" w:rsidRDefault="00F40E3C">
      <w:pPr>
        <w:jc w:val="center"/>
      </w:pPr>
      <w:r>
        <w:t>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Concrete batching</w:t>
            </w:r>
          </w:p>
        </w:tc>
      </w:tr>
      <w:tr w:rsidR="00D10C5C">
        <w:tc>
          <w:tcPr>
            <w:tcW w:w="9288" w:type="dxa"/>
          </w:tcPr>
          <w:p w:rsidR="00D10C5C" w:rsidRDefault="00F40E3C">
            <w:r>
              <w:t>Mix large quantities of concrete or bentonite slurries in enclosed areas to avoid generating dust</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Cutting/grinding/grouting/packing</w:t>
            </w:r>
          </w:p>
        </w:tc>
      </w:tr>
      <w:tr w:rsidR="00D10C5C">
        <w:tc>
          <w:tcPr>
            <w:tcW w:w="9288" w:type="dxa"/>
          </w:tcPr>
          <w:p w:rsidR="00D10C5C" w:rsidRDefault="00F40E3C">
            <w:r>
              <w:t>Minimise cutting and grinding on site where possible</w:t>
            </w:r>
          </w:p>
        </w:tc>
        <w:tc>
          <w:tcPr>
            <w:tcW w:w="566" w:type="dxa"/>
          </w:tcPr>
          <w:p w:rsidR="00D10C5C" w:rsidRDefault="00D10C5C"/>
        </w:tc>
      </w:tr>
      <w:tr w:rsidR="00D10C5C">
        <w:tc>
          <w:tcPr>
            <w:tcW w:w="9288" w:type="dxa"/>
          </w:tcPr>
          <w:p w:rsidR="00D10C5C" w:rsidRDefault="00F40E3C">
            <w:r>
              <w:t>In cutters and saws, use equipment and techniques such as dust extractors to minimise dust.  Consider a wet cutting saw or use vacuum extraction or block splitters</w:t>
            </w:r>
          </w:p>
        </w:tc>
        <w:tc>
          <w:tcPr>
            <w:tcW w:w="566" w:type="dxa"/>
          </w:tcPr>
          <w:p w:rsidR="00D10C5C" w:rsidRDefault="00D10C5C"/>
        </w:tc>
      </w:tr>
      <w:tr w:rsidR="00D10C5C">
        <w:tc>
          <w:tcPr>
            <w:tcW w:w="9288" w:type="dxa"/>
          </w:tcPr>
          <w:p w:rsidR="00D10C5C" w:rsidRDefault="00F40E3C">
            <w:r>
              <w:t>Spray water during cutting of paving slabs to minimise dust</w:t>
            </w:r>
          </w:p>
        </w:tc>
        <w:tc>
          <w:tcPr>
            <w:tcW w:w="566" w:type="dxa"/>
          </w:tcPr>
          <w:p w:rsidR="00D10C5C" w:rsidRDefault="00D10C5C"/>
        </w:tc>
      </w:tr>
    </w:tbl>
    <w:p w:rsidR="00D10C5C" w:rsidRDefault="00D10C5C"/>
    <w:p w:rsidR="00D10C5C" w:rsidRDefault="00D10C5C"/>
    <w:p w:rsidR="00D10C5C" w:rsidRDefault="00F40E3C">
      <w:pPr>
        <w:pStyle w:val="Heading5"/>
        <w:rPr>
          <w:i w:val="0"/>
          <w:iCs w:val="0"/>
          <w:u w:val="single"/>
        </w:rPr>
      </w:pPr>
      <w:r>
        <w:rPr>
          <w:i w:val="0"/>
          <w:iCs w:val="0"/>
          <w:u w:val="single"/>
        </w:rPr>
        <w:t>Preventing emissions and odours</w:t>
      </w:r>
    </w:p>
    <w:p w:rsidR="00D10C5C" w:rsidRDefault="00D10C5C">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Vehicles and plant</w:t>
            </w:r>
          </w:p>
        </w:tc>
      </w:tr>
      <w:tr w:rsidR="00D10C5C">
        <w:tc>
          <w:tcPr>
            <w:tcW w:w="9288" w:type="dxa"/>
          </w:tcPr>
          <w:p w:rsidR="00D10C5C" w:rsidRDefault="00F40E3C">
            <w:r>
              <w:t>Keep vehicles and plant used on site well maintained and regularly services.  Ensure that all vehicles used by contractors comply with MOT emissions standards at all times</w:t>
            </w:r>
          </w:p>
        </w:tc>
        <w:tc>
          <w:tcPr>
            <w:tcW w:w="566" w:type="dxa"/>
          </w:tcPr>
          <w:p w:rsidR="00D10C5C" w:rsidRDefault="00D10C5C"/>
        </w:tc>
      </w:tr>
      <w:tr w:rsidR="00D10C5C">
        <w:tc>
          <w:tcPr>
            <w:tcW w:w="9288" w:type="dxa"/>
          </w:tcPr>
          <w:p w:rsidR="00D10C5C" w:rsidRDefault="00F40E3C">
            <w:r>
              <w:t>Control deliveries to site to minimise queuing</w:t>
            </w:r>
          </w:p>
        </w:tc>
        <w:tc>
          <w:tcPr>
            <w:tcW w:w="566" w:type="dxa"/>
          </w:tcPr>
          <w:p w:rsidR="00D10C5C" w:rsidRDefault="00D10C5C"/>
        </w:tc>
      </w:tr>
      <w:tr w:rsidR="00D10C5C">
        <w:tc>
          <w:tcPr>
            <w:tcW w:w="9288" w:type="dxa"/>
          </w:tcPr>
          <w:p w:rsidR="00D10C5C" w:rsidRDefault="00F40E3C">
            <w:r>
              <w:t>Make sure that engines are switched off when they are not in use</w:t>
            </w:r>
          </w:p>
        </w:tc>
        <w:tc>
          <w:tcPr>
            <w:tcW w:w="566" w:type="dxa"/>
          </w:tcPr>
          <w:p w:rsidR="00D10C5C" w:rsidRDefault="00D10C5C"/>
        </w:tc>
      </w:tr>
      <w:tr w:rsidR="00D10C5C">
        <w:tc>
          <w:tcPr>
            <w:tcW w:w="9288" w:type="dxa"/>
          </w:tcPr>
          <w:p w:rsidR="00D10C5C" w:rsidRDefault="00F40E3C">
            <w:r>
              <w:t>Keep refuelling areas away from the public</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No fires on site</w:t>
            </w:r>
          </w:p>
        </w:tc>
      </w:tr>
      <w:tr w:rsidR="00D10C5C">
        <w:tc>
          <w:tcPr>
            <w:tcW w:w="9288" w:type="dxa"/>
          </w:tcPr>
          <w:p w:rsidR="00D10C5C" w:rsidRDefault="00F40E3C">
            <w:r>
              <w:t xml:space="preserve">The </w:t>
            </w:r>
            <w:r>
              <w:rPr>
                <w:b/>
                <w:bCs/>
              </w:rPr>
              <w:t>only</w:t>
            </w:r>
            <w:r>
              <w:t xml:space="preserve"> known exception to this is the burning of Japanese Knotweed with consent</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Waste storage</w:t>
            </w:r>
          </w:p>
        </w:tc>
      </w:tr>
      <w:tr w:rsidR="00D10C5C">
        <w:tc>
          <w:tcPr>
            <w:tcW w:w="9288" w:type="dxa"/>
          </w:tcPr>
          <w:p w:rsidR="00D10C5C" w:rsidRDefault="00F40E3C">
            <w:r>
              <w:t>To avoid odours use covered containers for organic waste (e.g. weeds and other vegetation) and remove frequently</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Chemicals on site</w:t>
            </w:r>
          </w:p>
        </w:tc>
      </w:tr>
      <w:tr w:rsidR="00D10C5C">
        <w:tc>
          <w:tcPr>
            <w:tcW w:w="9288" w:type="dxa"/>
          </w:tcPr>
          <w:p w:rsidR="00D10C5C" w:rsidRDefault="00F40E3C">
            <w:r>
              <w:t>To avoid odours:</w:t>
            </w:r>
          </w:p>
          <w:p w:rsidR="00D10C5C" w:rsidRDefault="00F40E3C">
            <w:pPr>
              <w:numPr>
                <w:ilvl w:val="0"/>
                <w:numId w:val="9"/>
              </w:numPr>
            </w:pPr>
            <w:r>
              <w:t>Take account of the wind conditions when arranging activities that are likely to emit aerosols, fumes, odours and smoke</w:t>
            </w:r>
          </w:p>
        </w:tc>
        <w:tc>
          <w:tcPr>
            <w:tcW w:w="566" w:type="dxa"/>
          </w:tcPr>
          <w:p w:rsidR="00D10C5C" w:rsidRDefault="00D10C5C"/>
        </w:tc>
      </w:tr>
      <w:tr w:rsidR="00D10C5C">
        <w:tc>
          <w:tcPr>
            <w:tcW w:w="9288" w:type="dxa"/>
          </w:tcPr>
          <w:p w:rsidR="00D10C5C" w:rsidRDefault="00F40E3C">
            <w:pPr>
              <w:numPr>
                <w:ilvl w:val="0"/>
                <w:numId w:val="9"/>
              </w:numPr>
            </w:pPr>
            <w:r>
              <w:t>Position site toilets away from residential areas</w:t>
            </w:r>
          </w:p>
        </w:tc>
        <w:tc>
          <w:tcPr>
            <w:tcW w:w="566" w:type="dxa"/>
          </w:tcPr>
          <w:p w:rsidR="00D10C5C" w:rsidRDefault="00D10C5C"/>
        </w:tc>
      </w:tr>
    </w:tbl>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F40E3C">
      <w:pPr>
        <w:jc w:val="center"/>
      </w:pPr>
      <w:r>
        <w:t>4/6</w:t>
      </w:r>
    </w:p>
    <w:p w:rsidR="00D10C5C" w:rsidRDefault="00F40E3C">
      <w:pPr>
        <w:pStyle w:val="Heading5"/>
        <w:rPr>
          <w:sz w:val="28"/>
        </w:rPr>
      </w:pPr>
      <w:r>
        <w:rPr>
          <w:sz w:val="28"/>
        </w:rPr>
        <w:br w:type="page"/>
        <w:t>Ground contamination</w:t>
      </w:r>
    </w:p>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Getting to know your site and remedial plans</w:t>
            </w:r>
          </w:p>
        </w:tc>
      </w:tr>
      <w:tr w:rsidR="00D10C5C">
        <w:tc>
          <w:tcPr>
            <w:tcW w:w="9288" w:type="dxa"/>
          </w:tcPr>
          <w:p w:rsidR="00D10C5C" w:rsidRDefault="00F40E3C">
            <w:r>
              <w:t>Carry out preliminary investigation of site using a tiered risk assessment approach as set out in Model Procedures for the Management of Land Contamination (CLR 11)</w:t>
            </w:r>
          </w:p>
        </w:tc>
        <w:tc>
          <w:tcPr>
            <w:tcW w:w="566" w:type="dxa"/>
          </w:tcPr>
          <w:p w:rsidR="00D10C5C" w:rsidRDefault="00D10C5C"/>
        </w:tc>
      </w:tr>
      <w:tr w:rsidR="00D10C5C">
        <w:tc>
          <w:tcPr>
            <w:tcW w:w="9288" w:type="dxa"/>
          </w:tcPr>
          <w:p w:rsidR="00D10C5C" w:rsidRDefault="00F40E3C">
            <w:r>
              <w:t>Undertake an exploratory investigation of the site to characterise contamination on site in terms of:</w:t>
            </w:r>
          </w:p>
          <w:p w:rsidR="00D10C5C" w:rsidRDefault="00F40E3C">
            <w:pPr>
              <w:numPr>
                <w:ilvl w:val="0"/>
                <w:numId w:val="10"/>
              </w:numPr>
              <w:rPr>
                <w:lang w:val="fr-FR"/>
              </w:rPr>
            </w:pPr>
            <w:r>
              <w:rPr>
                <w:lang w:val="fr-FR"/>
              </w:rPr>
              <w:t>Type</w:t>
            </w:r>
          </w:p>
          <w:p w:rsidR="00D10C5C" w:rsidRDefault="00F40E3C">
            <w:pPr>
              <w:numPr>
                <w:ilvl w:val="0"/>
                <w:numId w:val="10"/>
              </w:numPr>
              <w:rPr>
                <w:lang w:val="fr-FR"/>
              </w:rPr>
            </w:pPr>
            <w:r>
              <w:rPr>
                <w:lang w:val="fr-FR"/>
              </w:rPr>
              <w:t>Concentration</w:t>
            </w:r>
          </w:p>
          <w:p w:rsidR="00D10C5C" w:rsidRDefault="00F40E3C">
            <w:pPr>
              <w:numPr>
                <w:ilvl w:val="0"/>
                <w:numId w:val="10"/>
              </w:numPr>
            </w:pPr>
            <w:r>
              <w:t xml:space="preserve">Extent </w:t>
            </w:r>
          </w:p>
        </w:tc>
        <w:tc>
          <w:tcPr>
            <w:tcW w:w="566" w:type="dxa"/>
          </w:tcPr>
          <w:p w:rsidR="00D10C5C" w:rsidRDefault="00D10C5C"/>
        </w:tc>
      </w:tr>
      <w:tr w:rsidR="00D10C5C">
        <w:tc>
          <w:tcPr>
            <w:tcW w:w="9288" w:type="dxa"/>
          </w:tcPr>
          <w:p w:rsidR="00D10C5C" w:rsidRDefault="00F40E3C">
            <w:r>
              <w:t>Develop remedial plan from results of preliminary and exploratory investigations</w:t>
            </w:r>
          </w:p>
        </w:tc>
        <w:tc>
          <w:tcPr>
            <w:tcW w:w="566" w:type="dxa"/>
          </w:tcPr>
          <w:p w:rsidR="00D10C5C" w:rsidRDefault="00D10C5C"/>
        </w:tc>
      </w:tr>
      <w:tr w:rsidR="00D10C5C">
        <w:tc>
          <w:tcPr>
            <w:tcW w:w="9288" w:type="dxa"/>
          </w:tcPr>
          <w:p w:rsidR="00D10C5C" w:rsidRDefault="00F40E3C">
            <w:r>
              <w:t>Agree remedial plan with local planning authority and make available to contractor</w:t>
            </w:r>
          </w:p>
        </w:tc>
        <w:tc>
          <w:tcPr>
            <w:tcW w:w="566" w:type="dxa"/>
          </w:tcPr>
          <w:p w:rsidR="00D10C5C" w:rsidRDefault="00D10C5C"/>
        </w:tc>
      </w:tr>
      <w:tr w:rsidR="00D10C5C">
        <w:tc>
          <w:tcPr>
            <w:tcW w:w="9288" w:type="dxa"/>
          </w:tcPr>
          <w:p w:rsidR="00D10C5C" w:rsidRDefault="00F40E3C">
            <w:r>
              <w:t>Ensure relevant permits are in place for any remedial works required</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Avoid causing or spreading contamination</w:t>
            </w:r>
          </w:p>
        </w:tc>
      </w:tr>
      <w:tr w:rsidR="00D10C5C">
        <w:tc>
          <w:tcPr>
            <w:tcW w:w="9288" w:type="dxa"/>
          </w:tcPr>
          <w:p w:rsidR="00D10C5C" w:rsidRDefault="00F40E3C">
            <w:r>
              <w:t>Do not stockpile contaminated soil unless it cannot be avoided.  If it is necessary, stockpile only on a hard standing area to prevent contamination of underlying ground</w:t>
            </w:r>
          </w:p>
        </w:tc>
        <w:tc>
          <w:tcPr>
            <w:tcW w:w="566" w:type="dxa"/>
          </w:tcPr>
          <w:p w:rsidR="00D10C5C" w:rsidRDefault="00D10C5C"/>
        </w:tc>
      </w:tr>
      <w:tr w:rsidR="00D10C5C">
        <w:tc>
          <w:tcPr>
            <w:tcW w:w="9288" w:type="dxa"/>
          </w:tcPr>
          <w:p w:rsidR="00D10C5C" w:rsidRDefault="00F40E3C">
            <w:r>
              <w:t>Cover over stockpiled material, either to prevent windblown dust (potentially contaminated) or to prevent ingress of rainwater</w:t>
            </w:r>
          </w:p>
        </w:tc>
        <w:tc>
          <w:tcPr>
            <w:tcW w:w="566" w:type="dxa"/>
          </w:tcPr>
          <w:p w:rsidR="00D10C5C" w:rsidRDefault="00D10C5C"/>
        </w:tc>
      </w:tr>
      <w:tr w:rsidR="00D10C5C">
        <w:tc>
          <w:tcPr>
            <w:tcW w:w="9288" w:type="dxa"/>
          </w:tcPr>
          <w:p w:rsidR="00D10C5C" w:rsidRDefault="00F40E3C">
            <w:r>
              <w:t>Control surface drainage from stockpiled area.  Water draining from a stockpile may be contaminated and need controlled off-site disposal</w:t>
            </w:r>
          </w:p>
        </w:tc>
        <w:tc>
          <w:tcPr>
            <w:tcW w:w="566" w:type="dxa"/>
          </w:tcPr>
          <w:p w:rsidR="00D10C5C" w:rsidRDefault="00D10C5C"/>
        </w:tc>
      </w:tr>
      <w:tr w:rsidR="00D10C5C">
        <w:tc>
          <w:tcPr>
            <w:tcW w:w="9288" w:type="dxa"/>
          </w:tcPr>
          <w:p w:rsidR="00D10C5C" w:rsidRDefault="00F40E3C">
            <w:r>
              <w:t>Be careful when handling, storing and using oils and chemicals</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 xml:space="preserve">Visual signs </w:t>
            </w:r>
          </w:p>
        </w:tc>
      </w:tr>
      <w:tr w:rsidR="00D10C5C">
        <w:tc>
          <w:tcPr>
            <w:tcW w:w="9288" w:type="dxa"/>
          </w:tcPr>
          <w:p w:rsidR="00D10C5C" w:rsidRDefault="00F40E3C">
            <w:r>
              <w:t>Discoloured soil (e.g. chemical residues)</w:t>
            </w:r>
          </w:p>
        </w:tc>
        <w:tc>
          <w:tcPr>
            <w:tcW w:w="566" w:type="dxa"/>
          </w:tcPr>
          <w:p w:rsidR="00D10C5C" w:rsidRDefault="00D10C5C"/>
        </w:tc>
      </w:tr>
      <w:tr w:rsidR="00D10C5C">
        <w:tc>
          <w:tcPr>
            <w:tcW w:w="9288" w:type="dxa"/>
          </w:tcPr>
          <w:p w:rsidR="00D10C5C" w:rsidRDefault="00F40E3C">
            <w:r>
              <w:t>Unexpected odours (e.g. hydrocarbons)</w:t>
            </w:r>
          </w:p>
        </w:tc>
        <w:tc>
          <w:tcPr>
            <w:tcW w:w="566" w:type="dxa"/>
          </w:tcPr>
          <w:p w:rsidR="00D10C5C" w:rsidRDefault="00D10C5C"/>
        </w:tc>
      </w:tr>
      <w:tr w:rsidR="00D10C5C">
        <w:tc>
          <w:tcPr>
            <w:tcW w:w="9288" w:type="dxa"/>
          </w:tcPr>
          <w:p w:rsidR="00D10C5C" w:rsidRDefault="00F40E3C">
            <w:r>
              <w:t>Fibrous texture to the soil (e.g. asbestos)</w:t>
            </w:r>
          </w:p>
        </w:tc>
        <w:tc>
          <w:tcPr>
            <w:tcW w:w="566" w:type="dxa"/>
          </w:tcPr>
          <w:p w:rsidR="00D10C5C" w:rsidRDefault="00D10C5C"/>
        </w:tc>
      </w:tr>
      <w:tr w:rsidR="00D10C5C">
        <w:tc>
          <w:tcPr>
            <w:tcW w:w="9288" w:type="dxa"/>
          </w:tcPr>
          <w:p w:rsidR="00D10C5C" w:rsidRDefault="00F40E3C">
            <w:r>
              <w:t>Presence of foreign objects (e.g. chemical/oil containers/waste)</w:t>
            </w:r>
          </w:p>
        </w:tc>
        <w:tc>
          <w:tcPr>
            <w:tcW w:w="566" w:type="dxa"/>
          </w:tcPr>
          <w:p w:rsidR="00D10C5C" w:rsidRDefault="00D10C5C"/>
        </w:tc>
      </w:tr>
      <w:tr w:rsidR="00D10C5C">
        <w:tc>
          <w:tcPr>
            <w:tcW w:w="9288" w:type="dxa"/>
          </w:tcPr>
          <w:p w:rsidR="00D10C5C" w:rsidRDefault="00F40E3C">
            <w:r>
              <w:t>Evidence of previous soil workings</w:t>
            </w:r>
          </w:p>
        </w:tc>
        <w:tc>
          <w:tcPr>
            <w:tcW w:w="566" w:type="dxa"/>
          </w:tcPr>
          <w:p w:rsidR="00D10C5C" w:rsidRDefault="00D10C5C"/>
        </w:tc>
      </w:tr>
      <w:tr w:rsidR="00D10C5C">
        <w:tc>
          <w:tcPr>
            <w:tcW w:w="9288" w:type="dxa"/>
          </w:tcPr>
          <w:p w:rsidR="00D10C5C" w:rsidRDefault="00F40E3C">
            <w:r>
              <w:t>Evidence of underground structures and tanks</w:t>
            </w:r>
          </w:p>
        </w:tc>
        <w:tc>
          <w:tcPr>
            <w:tcW w:w="566" w:type="dxa"/>
          </w:tcPr>
          <w:p w:rsidR="00D10C5C" w:rsidRDefault="00D10C5C"/>
        </w:tc>
      </w:tr>
      <w:tr w:rsidR="00D10C5C">
        <w:tc>
          <w:tcPr>
            <w:tcW w:w="9288" w:type="dxa"/>
          </w:tcPr>
          <w:p w:rsidR="00D10C5C" w:rsidRDefault="00F40E3C">
            <w:r>
              <w:t>Existence of waste pits</w:t>
            </w:r>
          </w:p>
        </w:tc>
        <w:tc>
          <w:tcPr>
            <w:tcW w:w="566" w:type="dxa"/>
          </w:tcPr>
          <w:p w:rsidR="00D10C5C" w:rsidRDefault="00D10C5C"/>
        </w:tc>
      </w:tr>
      <w:tr w:rsidR="00D10C5C">
        <w:tc>
          <w:tcPr>
            <w:tcW w:w="9288" w:type="dxa"/>
          </w:tcPr>
          <w:p w:rsidR="00D10C5C" w:rsidRDefault="00F40E3C">
            <w:r>
              <w:t>Artificial ground where the level has been raised by man’s activities and not due to a natural cause (e.g. slag heaps)</w:t>
            </w:r>
          </w:p>
        </w:tc>
        <w:tc>
          <w:tcPr>
            <w:tcW w:w="566" w:type="dxa"/>
          </w:tcPr>
          <w:p w:rsidR="00D10C5C" w:rsidRDefault="00D10C5C"/>
        </w:tc>
      </w:tr>
      <w:tr w:rsidR="00D10C5C">
        <w:tc>
          <w:tcPr>
            <w:tcW w:w="9288" w:type="dxa"/>
          </w:tcPr>
          <w:p w:rsidR="00D10C5C" w:rsidRDefault="00F40E3C">
            <w:r>
              <w:t>Old drain runs and contamination within buildings; tanks, flues, etc.</w:t>
            </w:r>
          </w:p>
        </w:tc>
        <w:tc>
          <w:tcPr>
            <w:tcW w:w="566" w:type="dxa"/>
          </w:tcPr>
          <w:p w:rsidR="00D10C5C" w:rsidRDefault="00D10C5C"/>
        </w:tc>
      </w:tr>
      <w:tr w:rsidR="00D10C5C">
        <w:tc>
          <w:tcPr>
            <w:tcW w:w="9288" w:type="dxa"/>
          </w:tcPr>
          <w:p w:rsidR="00D10C5C" w:rsidRDefault="00F40E3C">
            <w:r>
              <w:t>Topsoil near motorways can be contaminated by particulate deposition</w:t>
            </w:r>
          </w:p>
        </w:tc>
        <w:tc>
          <w:tcPr>
            <w:tcW w:w="566" w:type="dxa"/>
          </w:tcPr>
          <w:p w:rsidR="00D10C5C" w:rsidRDefault="00D10C5C"/>
        </w:tc>
      </w:tr>
    </w:tbl>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Pr>
        <w:pStyle w:val="Heading5"/>
        <w:rPr>
          <w:i w:val="0"/>
          <w:iCs w:val="0"/>
        </w:rPr>
      </w:pPr>
    </w:p>
    <w:p w:rsidR="00D10C5C" w:rsidRDefault="00F40E3C">
      <w:pPr>
        <w:pStyle w:val="Heading5"/>
        <w:jc w:val="center"/>
        <w:rPr>
          <w:i w:val="0"/>
          <w:iCs w:val="0"/>
        </w:rPr>
      </w:pPr>
      <w:r>
        <w:rPr>
          <w:i w:val="0"/>
          <w:iCs w:val="0"/>
        </w:rPr>
        <w:t>4/7</w:t>
      </w:r>
    </w:p>
    <w:p w:rsidR="00D10C5C" w:rsidRDefault="00D10C5C"/>
    <w:p w:rsidR="00D10C5C" w:rsidRDefault="00F40E3C">
      <w:pPr>
        <w:pStyle w:val="Heading5"/>
        <w:rPr>
          <w:sz w:val="28"/>
        </w:rPr>
      </w:pPr>
      <w:r>
        <w:rPr>
          <w:sz w:val="28"/>
        </w:rPr>
        <w:t>Noise and vibration: the need to control it</w:t>
      </w:r>
    </w:p>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 xml:space="preserve">Noise </w:t>
            </w:r>
          </w:p>
        </w:tc>
      </w:tr>
      <w:tr w:rsidR="00D10C5C">
        <w:tc>
          <w:tcPr>
            <w:tcW w:w="9288" w:type="dxa"/>
          </w:tcPr>
          <w:p w:rsidR="00D10C5C" w:rsidRDefault="00F40E3C">
            <w:r>
              <w:t>Change the working method to use equipment and modes of operation that produce less noise. For example:</w:t>
            </w:r>
          </w:p>
          <w:p w:rsidR="00D10C5C" w:rsidRDefault="00F40E3C">
            <w:pPr>
              <w:numPr>
                <w:ilvl w:val="0"/>
                <w:numId w:val="11"/>
              </w:numPr>
            </w:pPr>
            <w:r>
              <w:t>In demolition works use hydraulic shears in place of hydraulic impact breakers</w:t>
            </w:r>
          </w:p>
          <w:p w:rsidR="00D10C5C" w:rsidRDefault="00F40E3C">
            <w:pPr>
              <w:numPr>
                <w:ilvl w:val="0"/>
                <w:numId w:val="11"/>
              </w:numPr>
            </w:pPr>
            <w:r>
              <w:t>In driving steel sheet piles consider the jacking method (subject to soil conditions, e.g. cohesive soils), which produce only a fraction of the noise of conventional hammer-driven piling</w:t>
            </w:r>
          </w:p>
          <w:p w:rsidR="00D10C5C" w:rsidRDefault="00F40E3C">
            <w:pPr>
              <w:numPr>
                <w:ilvl w:val="0"/>
                <w:numId w:val="11"/>
              </w:numPr>
            </w:pPr>
            <w:r>
              <w:t>When breaking out pavements consider other methods than pneumatic breakers and drills, including chemical splitters or falling weight breakers</w:t>
            </w:r>
          </w:p>
        </w:tc>
        <w:tc>
          <w:tcPr>
            <w:tcW w:w="566" w:type="dxa"/>
          </w:tcPr>
          <w:p w:rsidR="00D10C5C" w:rsidRDefault="00D10C5C"/>
        </w:tc>
      </w:tr>
      <w:tr w:rsidR="00D10C5C">
        <w:tc>
          <w:tcPr>
            <w:tcW w:w="9288" w:type="dxa"/>
          </w:tcPr>
          <w:p w:rsidR="00D10C5C" w:rsidRDefault="00F40E3C">
            <w:r>
              <w:t>Reduce the need for noisy assembly practices, e.g. fabricate off site</w:t>
            </w:r>
          </w:p>
        </w:tc>
        <w:tc>
          <w:tcPr>
            <w:tcW w:w="566" w:type="dxa"/>
          </w:tcPr>
          <w:p w:rsidR="00D10C5C" w:rsidRDefault="00D10C5C"/>
        </w:tc>
      </w:tr>
      <w:tr w:rsidR="00D10C5C">
        <w:tc>
          <w:tcPr>
            <w:tcW w:w="9288" w:type="dxa"/>
          </w:tcPr>
          <w:p w:rsidR="00D10C5C" w:rsidRDefault="00F40E3C">
            <w:r>
              <w:t>Keep noisy plant as far away as possible from sensitive receptors</w:t>
            </w:r>
          </w:p>
        </w:tc>
        <w:tc>
          <w:tcPr>
            <w:tcW w:w="566" w:type="dxa"/>
          </w:tcPr>
          <w:p w:rsidR="00D10C5C" w:rsidRDefault="00D10C5C"/>
        </w:tc>
      </w:tr>
      <w:tr w:rsidR="00D10C5C">
        <w:tc>
          <w:tcPr>
            <w:tcW w:w="9288" w:type="dxa"/>
          </w:tcPr>
          <w:p w:rsidR="00D10C5C" w:rsidRDefault="00F40E3C">
            <w:r>
              <w:t>Adopt working hours to restrict noisy activities to certain periods of the day</w:t>
            </w:r>
          </w:p>
        </w:tc>
        <w:tc>
          <w:tcPr>
            <w:tcW w:w="566" w:type="dxa"/>
          </w:tcPr>
          <w:p w:rsidR="00D10C5C" w:rsidRDefault="00D10C5C"/>
        </w:tc>
      </w:tr>
      <w:tr w:rsidR="00D10C5C">
        <w:tc>
          <w:tcPr>
            <w:tcW w:w="9288" w:type="dxa"/>
          </w:tcPr>
          <w:p w:rsidR="00D10C5C" w:rsidRDefault="00F40E3C">
            <w:r>
              <w:t>Switch off plant when not in use</w:t>
            </w:r>
          </w:p>
        </w:tc>
        <w:tc>
          <w:tcPr>
            <w:tcW w:w="566" w:type="dxa"/>
          </w:tcPr>
          <w:p w:rsidR="00D10C5C" w:rsidRDefault="00D10C5C"/>
        </w:tc>
      </w:tr>
      <w:tr w:rsidR="00D10C5C">
        <w:tc>
          <w:tcPr>
            <w:tcW w:w="9288" w:type="dxa"/>
          </w:tcPr>
          <w:p w:rsidR="00D10C5C" w:rsidRDefault="00F40E3C">
            <w:r>
              <w:t>Arrange delivery times to suit the area – daytime for residential areas, perhaps night time for inner-city areas</w:t>
            </w:r>
          </w:p>
        </w:tc>
        <w:tc>
          <w:tcPr>
            <w:tcW w:w="566" w:type="dxa"/>
          </w:tcPr>
          <w:p w:rsidR="00D10C5C" w:rsidRDefault="00D10C5C"/>
        </w:tc>
      </w:tr>
      <w:tr w:rsidR="00D10C5C">
        <w:tc>
          <w:tcPr>
            <w:tcW w:w="9288" w:type="dxa"/>
          </w:tcPr>
          <w:p w:rsidR="00D10C5C" w:rsidRDefault="00F40E3C">
            <w:r>
              <w:t>Route construction vehicles to take account of the need to reduce noise and vibration</w:t>
            </w:r>
          </w:p>
        </w:tc>
        <w:tc>
          <w:tcPr>
            <w:tcW w:w="566" w:type="dxa"/>
          </w:tcPr>
          <w:p w:rsidR="00D10C5C" w:rsidRDefault="00D10C5C"/>
        </w:tc>
      </w:tr>
      <w:tr w:rsidR="00D10C5C">
        <w:tc>
          <w:tcPr>
            <w:tcW w:w="9288" w:type="dxa"/>
          </w:tcPr>
          <w:p w:rsidR="00D10C5C" w:rsidRDefault="00F40E3C">
            <w:r>
              <w:t>Keep haul roads well maintained</w:t>
            </w:r>
          </w:p>
        </w:tc>
        <w:tc>
          <w:tcPr>
            <w:tcW w:w="566" w:type="dxa"/>
          </w:tcPr>
          <w:p w:rsidR="00D10C5C" w:rsidRDefault="00D10C5C"/>
        </w:tc>
      </w:tr>
      <w:tr w:rsidR="00D10C5C">
        <w:tc>
          <w:tcPr>
            <w:tcW w:w="9288" w:type="dxa"/>
          </w:tcPr>
          <w:p w:rsidR="00D10C5C" w:rsidRDefault="00F40E3C">
            <w:r>
              <w:t>Use mufflers or silencers to reduce noise transmitted along pipes and ducts</w:t>
            </w:r>
          </w:p>
        </w:tc>
        <w:tc>
          <w:tcPr>
            <w:tcW w:w="566" w:type="dxa"/>
          </w:tcPr>
          <w:p w:rsidR="00D10C5C" w:rsidRDefault="00D10C5C"/>
        </w:tc>
      </w:tr>
      <w:tr w:rsidR="00D10C5C">
        <w:tc>
          <w:tcPr>
            <w:tcW w:w="9288" w:type="dxa"/>
          </w:tcPr>
          <w:p w:rsidR="00D10C5C" w:rsidRDefault="00F40E3C">
            <w:r>
              <w:t>Minimise the drop height into hoppers, lorries or other plant (reducing the drop height by a factor of 10 reduces noise by about 10 dB)</w:t>
            </w:r>
          </w:p>
        </w:tc>
        <w:tc>
          <w:tcPr>
            <w:tcW w:w="566" w:type="dxa"/>
          </w:tcPr>
          <w:p w:rsidR="00D10C5C" w:rsidRDefault="00D10C5C"/>
        </w:tc>
      </w:tr>
      <w:tr w:rsidR="00D10C5C">
        <w:tc>
          <w:tcPr>
            <w:tcW w:w="9288" w:type="dxa"/>
          </w:tcPr>
          <w:p w:rsidR="00D10C5C" w:rsidRDefault="00F40E3C">
            <w:r>
              <w:t>Consider using rubber linings on tippers in very sensitive sites</w:t>
            </w:r>
          </w:p>
        </w:tc>
        <w:tc>
          <w:tcPr>
            <w:tcW w:w="566" w:type="dxa"/>
          </w:tcPr>
          <w:p w:rsidR="00D10C5C" w:rsidRDefault="00D10C5C"/>
        </w:tc>
      </w:tr>
      <w:tr w:rsidR="00D10C5C">
        <w:tc>
          <w:tcPr>
            <w:tcW w:w="9288" w:type="dxa"/>
          </w:tcPr>
          <w:p w:rsidR="00D10C5C" w:rsidRDefault="00F40E3C">
            <w:r>
              <w:t>Liaise with nature conservation bodies to minimise noise disturbance (disruption) to any sensitive wildlife</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 xml:space="preserve">Screens </w:t>
            </w:r>
          </w:p>
        </w:tc>
      </w:tr>
      <w:tr w:rsidR="00D10C5C">
        <w:tc>
          <w:tcPr>
            <w:tcW w:w="9288" w:type="dxa"/>
          </w:tcPr>
          <w:p w:rsidR="00D10C5C" w:rsidRDefault="00F40E3C">
            <w:r>
              <w:t>Where possible, place sources of noise away from sensitive receptor</w:t>
            </w:r>
          </w:p>
        </w:tc>
        <w:tc>
          <w:tcPr>
            <w:tcW w:w="566" w:type="dxa"/>
          </w:tcPr>
          <w:p w:rsidR="00D10C5C" w:rsidRDefault="00D10C5C"/>
        </w:tc>
      </w:tr>
      <w:tr w:rsidR="00D10C5C">
        <w:tc>
          <w:tcPr>
            <w:tcW w:w="9288" w:type="dxa"/>
          </w:tcPr>
          <w:p w:rsidR="00D10C5C" w:rsidRDefault="00F40E3C">
            <w:r>
              <w:t>Avoid sound-traps that amplify noise</w:t>
            </w:r>
          </w:p>
        </w:tc>
        <w:tc>
          <w:tcPr>
            <w:tcW w:w="566" w:type="dxa"/>
          </w:tcPr>
          <w:p w:rsidR="00D10C5C" w:rsidRDefault="00D10C5C"/>
        </w:tc>
      </w:tr>
      <w:tr w:rsidR="00D10C5C">
        <w:tc>
          <w:tcPr>
            <w:tcW w:w="9288" w:type="dxa"/>
          </w:tcPr>
          <w:p w:rsidR="00D10C5C" w:rsidRDefault="00F40E3C">
            <w:r>
              <w:t>Erect the screen close to the source of noise</w:t>
            </w:r>
          </w:p>
        </w:tc>
        <w:tc>
          <w:tcPr>
            <w:tcW w:w="566" w:type="dxa"/>
          </w:tcPr>
          <w:p w:rsidR="00D10C5C" w:rsidRDefault="00D10C5C"/>
        </w:tc>
      </w:tr>
      <w:tr w:rsidR="00D10C5C">
        <w:tc>
          <w:tcPr>
            <w:tcW w:w="9288" w:type="dxa"/>
          </w:tcPr>
          <w:p w:rsidR="00D10C5C" w:rsidRDefault="00F40E3C">
            <w:r>
              <w:t>Build the screen from materials with density of 7kg/m² or higher; with panels stiffened to prevent drumming</w:t>
            </w:r>
          </w:p>
        </w:tc>
        <w:tc>
          <w:tcPr>
            <w:tcW w:w="566" w:type="dxa"/>
          </w:tcPr>
          <w:p w:rsidR="00D10C5C" w:rsidRDefault="00D10C5C"/>
        </w:tc>
      </w:tr>
      <w:tr w:rsidR="00D10C5C">
        <w:tc>
          <w:tcPr>
            <w:tcW w:w="9288" w:type="dxa"/>
          </w:tcPr>
          <w:p w:rsidR="00D10C5C" w:rsidRDefault="00F40E3C">
            <w:r>
              <w:t>For the most effective results build the screen about 1m above the highest sight line</w:t>
            </w:r>
          </w:p>
        </w:tc>
        <w:tc>
          <w:tcPr>
            <w:tcW w:w="566" w:type="dxa"/>
          </w:tcPr>
          <w:p w:rsidR="00D10C5C" w:rsidRDefault="00D10C5C"/>
        </w:tc>
      </w:tr>
      <w:tr w:rsidR="00D10C5C">
        <w:tc>
          <w:tcPr>
            <w:tcW w:w="9288" w:type="dxa"/>
          </w:tcPr>
          <w:p w:rsidR="00D10C5C" w:rsidRDefault="00F40E3C">
            <w:r>
              <w:t>Seal all gaps and openings, including gaps at the bottom of the screen</w:t>
            </w:r>
          </w:p>
        </w:tc>
        <w:tc>
          <w:tcPr>
            <w:tcW w:w="566" w:type="dxa"/>
          </w:tcPr>
          <w:p w:rsidR="00D10C5C" w:rsidRDefault="00D10C5C"/>
        </w:tc>
      </w:tr>
      <w:tr w:rsidR="00D10C5C">
        <w:tc>
          <w:tcPr>
            <w:tcW w:w="9288" w:type="dxa"/>
          </w:tcPr>
          <w:p w:rsidR="00D10C5C" w:rsidRDefault="00F40E3C">
            <w:r>
              <w:t>Glaze any public observation openings in perimeter hoardings with Perspex (protected with wire mesh or similar) if sensitive receptors are lower than the height of the hoarding</w:t>
            </w:r>
          </w:p>
        </w:tc>
        <w:tc>
          <w:tcPr>
            <w:tcW w:w="566" w:type="dxa"/>
          </w:tcPr>
          <w:p w:rsidR="00D10C5C" w:rsidRDefault="00D10C5C"/>
        </w:tc>
      </w:tr>
      <w:tr w:rsidR="00D10C5C">
        <w:tc>
          <w:tcPr>
            <w:tcW w:w="9288" w:type="dxa"/>
          </w:tcPr>
          <w:p w:rsidR="00D10C5C" w:rsidRDefault="00F40E3C">
            <w:r>
              <w:t>Consider placing additional screens close to sensitive receptors but not parallel to nearby walls</w:t>
            </w:r>
          </w:p>
        </w:tc>
        <w:tc>
          <w:tcPr>
            <w:tcW w:w="566" w:type="dxa"/>
          </w:tcPr>
          <w:p w:rsidR="00D10C5C" w:rsidRDefault="00D10C5C"/>
        </w:tc>
      </w:tr>
    </w:tbl>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F40E3C">
      <w:pPr>
        <w:jc w:val="center"/>
      </w:pPr>
      <w:r>
        <w:t>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br w:type="page"/>
              <w:t xml:space="preserve">Vibration </w:t>
            </w:r>
          </w:p>
        </w:tc>
      </w:tr>
      <w:tr w:rsidR="00D10C5C">
        <w:tc>
          <w:tcPr>
            <w:tcW w:w="9288" w:type="dxa"/>
          </w:tcPr>
          <w:p w:rsidR="00D10C5C" w:rsidRDefault="00F40E3C">
            <w:r>
              <w:t>Change the working method to use equipment or modes of operation that produce less vibration, for example;</w:t>
            </w:r>
          </w:p>
          <w:p w:rsidR="00D10C5C" w:rsidRDefault="00F40E3C">
            <w:pPr>
              <w:numPr>
                <w:ilvl w:val="0"/>
                <w:numId w:val="12"/>
              </w:numPr>
            </w:pPr>
            <w:r>
              <w:t>Breaking out concrete, where practicable, should be undertaken using equipment which breaks concrete by bending rather than by percussion</w:t>
            </w:r>
          </w:p>
          <w:p w:rsidR="00D10C5C" w:rsidRDefault="00F40E3C">
            <w:pPr>
              <w:numPr>
                <w:ilvl w:val="0"/>
                <w:numId w:val="12"/>
              </w:numPr>
            </w:pPr>
            <w:r>
              <w:t>Where practicable, rotary drills and bursters actuated by hydraulic or electrical power shall be used for excavating hard material</w:t>
            </w:r>
          </w:p>
        </w:tc>
        <w:tc>
          <w:tcPr>
            <w:tcW w:w="566" w:type="dxa"/>
          </w:tcPr>
          <w:p w:rsidR="00D10C5C" w:rsidRDefault="00D10C5C"/>
        </w:tc>
      </w:tr>
      <w:tr w:rsidR="00D10C5C">
        <w:tc>
          <w:tcPr>
            <w:tcW w:w="9288" w:type="dxa"/>
          </w:tcPr>
          <w:p w:rsidR="00D10C5C" w:rsidRDefault="00F40E3C">
            <w:r>
              <w:t>Undertake vibration activities as far away as possible from sensitive receptors</w:t>
            </w:r>
          </w:p>
        </w:tc>
        <w:tc>
          <w:tcPr>
            <w:tcW w:w="566" w:type="dxa"/>
          </w:tcPr>
          <w:p w:rsidR="00D10C5C" w:rsidRDefault="00D10C5C"/>
        </w:tc>
      </w:tr>
      <w:tr w:rsidR="00D10C5C">
        <w:tc>
          <w:tcPr>
            <w:tcW w:w="9288" w:type="dxa"/>
          </w:tcPr>
          <w:p w:rsidR="00D10C5C" w:rsidRDefault="00F40E3C">
            <w:r>
              <w:t>Adopt working hours to restrict high vibration generating activities to certain periods of the day</w:t>
            </w:r>
          </w:p>
        </w:tc>
        <w:tc>
          <w:tcPr>
            <w:tcW w:w="566" w:type="dxa"/>
          </w:tcPr>
          <w:p w:rsidR="00D10C5C" w:rsidRDefault="00D10C5C"/>
        </w:tc>
      </w:tr>
      <w:tr w:rsidR="00D10C5C">
        <w:tc>
          <w:tcPr>
            <w:tcW w:w="9288" w:type="dxa"/>
          </w:tcPr>
          <w:p w:rsidR="00D10C5C" w:rsidRDefault="00F40E3C">
            <w:r>
              <w:t>Suitable anti-vibration mountings should be fitted where practicable to rotating and/or impacting equipment</w:t>
            </w:r>
          </w:p>
        </w:tc>
        <w:tc>
          <w:tcPr>
            <w:tcW w:w="566" w:type="dxa"/>
          </w:tcPr>
          <w:p w:rsidR="00D10C5C" w:rsidRDefault="00D10C5C"/>
        </w:tc>
      </w:tr>
      <w:tr w:rsidR="00D10C5C">
        <w:tc>
          <w:tcPr>
            <w:tcW w:w="9288" w:type="dxa"/>
          </w:tcPr>
          <w:p w:rsidR="00D10C5C" w:rsidRDefault="00F40E3C">
            <w:r>
              <w:t>Keep haul roads well maintained</w:t>
            </w:r>
          </w:p>
        </w:tc>
        <w:tc>
          <w:tcPr>
            <w:tcW w:w="566" w:type="dxa"/>
          </w:tcPr>
          <w:p w:rsidR="00D10C5C" w:rsidRDefault="00D10C5C"/>
        </w:tc>
      </w:tr>
      <w:tr w:rsidR="00D10C5C">
        <w:tc>
          <w:tcPr>
            <w:tcW w:w="9288" w:type="dxa"/>
          </w:tcPr>
          <w:p w:rsidR="00D10C5C" w:rsidRDefault="00F40E3C">
            <w:r>
              <w:t>Consider using rubber linings on tippers in very sensitive sites</w:t>
            </w:r>
          </w:p>
        </w:tc>
        <w:tc>
          <w:tcPr>
            <w:tcW w:w="566" w:type="dxa"/>
          </w:tcPr>
          <w:p w:rsidR="00D10C5C" w:rsidRDefault="00D10C5C"/>
        </w:tc>
      </w:tr>
    </w:tbl>
    <w:p w:rsidR="00D10C5C" w:rsidRDefault="00D10C5C"/>
    <w:p w:rsidR="00D10C5C" w:rsidRDefault="00D10C5C"/>
    <w:p w:rsidR="00D10C5C" w:rsidRDefault="00D10C5C"/>
    <w:p w:rsidR="00D10C5C" w:rsidRDefault="00F40E3C">
      <w:pPr>
        <w:pStyle w:val="Heading5"/>
        <w:rPr>
          <w:sz w:val="28"/>
        </w:rPr>
      </w:pPr>
      <w:r>
        <w:rPr>
          <w:sz w:val="28"/>
        </w:rPr>
        <w:t>Traffic management and vehicle use</w:t>
      </w:r>
    </w:p>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Traffic management plan</w:t>
            </w:r>
          </w:p>
        </w:tc>
      </w:tr>
      <w:tr w:rsidR="00D10C5C">
        <w:tc>
          <w:tcPr>
            <w:tcW w:w="9288" w:type="dxa"/>
          </w:tcPr>
          <w:p w:rsidR="00D10C5C" w:rsidRDefault="00F40E3C">
            <w:r>
              <w:t>Identify sensitive areas (e.g. schools and homes)</w:t>
            </w:r>
          </w:p>
        </w:tc>
        <w:tc>
          <w:tcPr>
            <w:tcW w:w="566" w:type="dxa"/>
          </w:tcPr>
          <w:p w:rsidR="00D10C5C" w:rsidRDefault="00D10C5C"/>
        </w:tc>
      </w:tr>
      <w:tr w:rsidR="00D10C5C">
        <w:tc>
          <w:tcPr>
            <w:tcW w:w="9288" w:type="dxa"/>
          </w:tcPr>
          <w:p w:rsidR="00D10C5C" w:rsidRDefault="00F40E3C">
            <w:r>
              <w:t>Be aware of road restrictions either through road works, narrow roads and bridges, with height and/or weight restrictions</w:t>
            </w:r>
          </w:p>
        </w:tc>
        <w:tc>
          <w:tcPr>
            <w:tcW w:w="566" w:type="dxa"/>
          </w:tcPr>
          <w:p w:rsidR="00D10C5C" w:rsidRDefault="00D10C5C"/>
        </w:tc>
      </w:tr>
      <w:tr w:rsidR="00D10C5C">
        <w:tc>
          <w:tcPr>
            <w:tcW w:w="9288" w:type="dxa"/>
          </w:tcPr>
          <w:p w:rsidR="00D10C5C" w:rsidRDefault="00F40E3C">
            <w:r>
              <w:t>Use suitable materials on access roads – to avoid mud and dust being produced</w:t>
            </w:r>
          </w:p>
        </w:tc>
        <w:tc>
          <w:tcPr>
            <w:tcW w:w="566" w:type="dxa"/>
          </w:tcPr>
          <w:p w:rsidR="00D10C5C" w:rsidRDefault="00D10C5C"/>
        </w:tc>
      </w:tr>
      <w:tr w:rsidR="00D10C5C">
        <w:tc>
          <w:tcPr>
            <w:tcW w:w="9288" w:type="dxa"/>
          </w:tcPr>
          <w:p w:rsidR="00D10C5C" w:rsidRDefault="00F40E3C">
            <w:r>
              <w:t>Have the details of other developments whose activities could impact on the project</w:t>
            </w:r>
          </w:p>
        </w:tc>
        <w:tc>
          <w:tcPr>
            <w:tcW w:w="566" w:type="dxa"/>
          </w:tcPr>
          <w:p w:rsidR="00D10C5C" w:rsidRDefault="00D10C5C"/>
        </w:tc>
      </w:tr>
      <w:tr w:rsidR="00D10C5C">
        <w:tc>
          <w:tcPr>
            <w:tcW w:w="9288" w:type="dxa"/>
          </w:tcPr>
          <w:p w:rsidR="00D10C5C" w:rsidRDefault="00F40E3C">
            <w:r>
              <w:t>Identify the locality of suitable parking facilities for private cars and plant</w:t>
            </w:r>
          </w:p>
        </w:tc>
        <w:tc>
          <w:tcPr>
            <w:tcW w:w="566" w:type="dxa"/>
          </w:tcPr>
          <w:p w:rsidR="00D10C5C" w:rsidRDefault="00D10C5C"/>
        </w:tc>
      </w:tr>
      <w:tr w:rsidR="00D10C5C">
        <w:tc>
          <w:tcPr>
            <w:tcW w:w="9288" w:type="dxa"/>
          </w:tcPr>
          <w:p w:rsidR="00D10C5C" w:rsidRDefault="00F40E3C">
            <w:r>
              <w:t>Ensure there are designated walkways on and around site</w:t>
            </w:r>
          </w:p>
        </w:tc>
        <w:tc>
          <w:tcPr>
            <w:tcW w:w="566" w:type="dxa"/>
          </w:tcPr>
          <w:p w:rsidR="00D10C5C" w:rsidRDefault="00D10C5C"/>
        </w:tc>
      </w:tr>
      <w:tr w:rsidR="00D10C5C">
        <w:tc>
          <w:tcPr>
            <w:tcW w:w="9288" w:type="dxa"/>
          </w:tcPr>
          <w:p w:rsidR="00D10C5C" w:rsidRDefault="00F40E3C">
            <w:r>
              <w:t>Ensure there are designated vehicular routes on site with speed restrictions</w:t>
            </w:r>
          </w:p>
        </w:tc>
        <w:tc>
          <w:tcPr>
            <w:tcW w:w="566" w:type="dxa"/>
          </w:tcPr>
          <w:p w:rsidR="00D10C5C" w:rsidRDefault="00D10C5C"/>
        </w:tc>
      </w:tr>
      <w:tr w:rsidR="00D10C5C">
        <w:tc>
          <w:tcPr>
            <w:tcW w:w="9288" w:type="dxa"/>
          </w:tcPr>
          <w:p w:rsidR="00D10C5C" w:rsidRDefault="00F40E3C">
            <w:r>
              <w:t>Locate site entrance and exit so they are not off minor roads</w:t>
            </w:r>
          </w:p>
        </w:tc>
        <w:tc>
          <w:tcPr>
            <w:tcW w:w="566" w:type="dxa"/>
          </w:tcPr>
          <w:p w:rsidR="00D10C5C" w:rsidRDefault="00D10C5C"/>
        </w:tc>
      </w:tr>
      <w:tr w:rsidR="00D10C5C">
        <w:tc>
          <w:tcPr>
            <w:tcW w:w="9288" w:type="dxa"/>
          </w:tcPr>
          <w:p w:rsidR="00D10C5C" w:rsidRDefault="00F40E3C">
            <w:r>
              <w:t>Gain permission for road closure from the Highways division of local authority in smaller scale projects (Highways Agency for larger project)</w:t>
            </w:r>
          </w:p>
        </w:tc>
        <w:tc>
          <w:tcPr>
            <w:tcW w:w="566" w:type="dxa"/>
          </w:tcPr>
          <w:p w:rsidR="00D10C5C" w:rsidRDefault="00D10C5C"/>
        </w:tc>
      </w:tr>
      <w:tr w:rsidR="00D10C5C">
        <w:tc>
          <w:tcPr>
            <w:tcW w:w="9288" w:type="dxa"/>
          </w:tcPr>
          <w:p w:rsidR="00D10C5C" w:rsidRDefault="00F40E3C">
            <w:r>
              <w:t>Ensure road closures are carried out by a competent person</w:t>
            </w:r>
          </w:p>
        </w:tc>
        <w:tc>
          <w:tcPr>
            <w:tcW w:w="566" w:type="dxa"/>
          </w:tcPr>
          <w:p w:rsidR="00D10C5C" w:rsidRDefault="00D10C5C"/>
        </w:tc>
      </w:tr>
      <w:tr w:rsidR="00D10C5C">
        <w:tc>
          <w:tcPr>
            <w:tcW w:w="9288" w:type="dxa"/>
          </w:tcPr>
          <w:p w:rsidR="00D10C5C" w:rsidRDefault="00F40E3C">
            <w:r>
              <w:t>Develop a map showing delivery drivers routes to site from trunk roads</w:t>
            </w:r>
          </w:p>
        </w:tc>
        <w:tc>
          <w:tcPr>
            <w:tcW w:w="566" w:type="dxa"/>
          </w:tcPr>
          <w:p w:rsidR="00D10C5C" w:rsidRDefault="00D10C5C"/>
        </w:tc>
      </w:tr>
      <w:tr w:rsidR="00D10C5C">
        <w:tc>
          <w:tcPr>
            <w:tcW w:w="9288" w:type="dxa"/>
          </w:tcPr>
          <w:p w:rsidR="00D10C5C" w:rsidRDefault="00F40E3C">
            <w:r>
              <w:t>Schedule site deliveries outsides times of peak traffic volume</w:t>
            </w:r>
          </w:p>
        </w:tc>
        <w:tc>
          <w:tcPr>
            <w:tcW w:w="566" w:type="dxa"/>
          </w:tcPr>
          <w:p w:rsidR="00D10C5C" w:rsidRDefault="00D10C5C"/>
        </w:tc>
      </w:tr>
      <w:tr w:rsidR="00D10C5C">
        <w:tc>
          <w:tcPr>
            <w:tcW w:w="9288" w:type="dxa"/>
          </w:tcPr>
          <w:p w:rsidR="00D10C5C" w:rsidRDefault="00F40E3C">
            <w:r>
              <w:t>Have designated personnel on site to receive deliveries, direct vehicles on and off site, and act as banksman</w:t>
            </w:r>
          </w:p>
        </w:tc>
        <w:tc>
          <w:tcPr>
            <w:tcW w:w="566" w:type="dxa"/>
          </w:tcPr>
          <w:p w:rsidR="00D10C5C" w:rsidRDefault="00D10C5C"/>
        </w:tc>
      </w:tr>
      <w:tr w:rsidR="00D10C5C">
        <w:tc>
          <w:tcPr>
            <w:tcW w:w="9288" w:type="dxa"/>
          </w:tcPr>
          <w:p w:rsidR="00D10C5C" w:rsidRDefault="00F40E3C">
            <w:r>
              <w:t>Project vehicles should display a badge on the windscreen stating project contact details, so the driver can be contacted if the vehicle is found to be parked inappropriately</w:t>
            </w:r>
          </w:p>
        </w:tc>
        <w:tc>
          <w:tcPr>
            <w:tcW w:w="566" w:type="dxa"/>
          </w:tcPr>
          <w:p w:rsidR="00D10C5C" w:rsidRDefault="00D10C5C"/>
        </w:tc>
      </w:tr>
      <w:tr w:rsidR="00D10C5C">
        <w:tc>
          <w:tcPr>
            <w:tcW w:w="9288" w:type="dxa"/>
          </w:tcPr>
          <w:p w:rsidR="00D10C5C" w:rsidRDefault="00F40E3C">
            <w:r>
              <w:t>Offer alternative modes of transport for personnel to site, e.g. use of minibuses, car sharing or bicycles</w:t>
            </w:r>
          </w:p>
        </w:tc>
        <w:tc>
          <w:tcPr>
            <w:tcW w:w="566" w:type="dxa"/>
          </w:tcPr>
          <w:p w:rsidR="00D10C5C" w:rsidRDefault="00D10C5C"/>
        </w:tc>
      </w:tr>
      <w:tr w:rsidR="00D10C5C">
        <w:tc>
          <w:tcPr>
            <w:tcW w:w="9288" w:type="dxa"/>
          </w:tcPr>
          <w:p w:rsidR="00D10C5C" w:rsidRDefault="00F40E3C">
            <w:r>
              <w:t>Identify alternative delivery streams, e.g. canals and railway if feasible</w:t>
            </w:r>
          </w:p>
        </w:tc>
        <w:tc>
          <w:tcPr>
            <w:tcW w:w="566" w:type="dxa"/>
          </w:tcPr>
          <w:p w:rsidR="00D10C5C" w:rsidRDefault="00D10C5C"/>
        </w:tc>
      </w:tr>
      <w:tr w:rsidR="00D10C5C">
        <w:tc>
          <w:tcPr>
            <w:tcW w:w="9288" w:type="dxa"/>
          </w:tcPr>
          <w:p w:rsidR="00D10C5C" w:rsidRDefault="00F40E3C">
            <w:r>
              <w:t>Monitor vehicle movements to reduce the likelihood of queuing or causing congestion in and around the local area</w:t>
            </w:r>
          </w:p>
        </w:tc>
        <w:tc>
          <w:tcPr>
            <w:tcW w:w="566" w:type="dxa"/>
          </w:tcPr>
          <w:p w:rsidR="00D10C5C" w:rsidRDefault="00D10C5C"/>
        </w:tc>
      </w:tr>
    </w:tbl>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F40E3C">
      <w:pPr>
        <w:jc w:val="center"/>
      </w:pPr>
      <w:r>
        <w:t>4/9</w:t>
      </w:r>
    </w:p>
    <w:p w:rsidR="00D10C5C" w:rsidRDefault="00F40E3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 xml:space="preserve">Parking </w:t>
            </w:r>
          </w:p>
        </w:tc>
      </w:tr>
      <w:tr w:rsidR="00D10C5C">
        <w:tc>
          <w:tcPr>
            <w:tcW w:w="9288" w:type="dxa"/>
          </w:tcPr>
          <w:p w:rsidR="00D10C5C" w:rsidRDefault="00F40E3C">
            <w:r>
              <w:t>Designate an area on site for site personnel parking</w:t>
            </w:r>
          </w:p>
        </w:tc>
        <w:tc>
          <w:tcPr>
            <w:tcW w:w="566" w:type="dxa"/>
          </w:tcPr>
          <w:p w:rsidR="00D10C5C" w:rsidRDefault="00D10C5C"/>
        </w:tc>
      </w:tr>
      <w:tr w:rsidR="00D10C5C">
        <w:tc>
          <w:tcPr>
            <w:tcW w:w="9288" w:type="dxa"/>
          </w:tcPr>
          <w:p w:rsidR="00D10C5C" w:rsidRDefault="00F40E3C">
            <w:r>
              <w:t>Prevent delivery vehicles from queuing outside the site boundary</w:t>
            </w:r>
          </w:p>
        </w:tc>
        <w:tc>
          <w:tcPr>
            <w:tcW w:w="566" w:type="dxa"/>
          </w:tcPr>
          <w:p w:rsidR="00D10C5C" w:rsidRDefault="00D10C5C"/>
        </w:tc>
      </w:tr>
      <w:tr w:rsidR="00D10C5C">
        <w:tc>
          <w:tcPr>
            <w:tcW w:w="9288" w:type="dxa"/>
          </w:tcPr>
          <w:p w:rsidR="00D10C5C" w:rsidRDefault="00F40E3C">
            <w:r>
              <w:t>Make delivery drivers aware of traffic restrictions on and around the site</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Plant and vehicles</w:t>
            </w:r>
          </w:p>
        </w:tc>
      </w:tr>
      <w:tr w:rsidR="00D10C5C">
        <w:tc>
          <w:tcPr>
            <w:tcW w:w="9288" w:type="dxa"/>
          </w:tcPr>
          <w:p w:rsidR="00D10C5C" w:rsidRDefault="00F40E3C">
            <w:r>
              <w:t>Use a wheel wash for vehicles leaving the site to prevent mud being spread on surrounding roads</w:t>
            </w:r>
          </w:p>
        </w:tc>
        <w:tc>
          <w:tcPr>
            <w:tcW w:w="566" w:type="dxa"/>
          </w:tcPr>
          <w:p w:rsidR="00D10C5C" w:rsidRDefault="00D10C5C"/>
        </w:tc>
      </w:tr>
      <w:tr w:rsidR="00D10C5C">
        <w:tc>
          <w:tcPr>
            <w:tcW w:w="9288" w:type="dxa"/>
          </w:tcPr>
          <w:p w:rsidR="00D10C5C" w:rsidRDefault="00F40E3C">
            <w:r>
              <w:t>Prohibit vehicle washing on site</w:t>
            </w:r>
          </w:p>
        </w:tc>
        <w:tc>
          <w:tcPr>
            <w:tcW w:w="566" w:type="dxa"/>
          </w:tcPr>
          <w:p w:rsidR="00D10C5C" w:rsidRDefault="00D10C5C"/>
        </w:tc>
      </w:tr>
      <w:tr w:rsidR="00D10C5C">
        <w:tc>
          <w:tcPr>
            <w:tcW w:w="9288" w:type="dxa"/>
          </w:tcPr>
          <w:p w:rsidR="00D10C5C" w:rsidRDefault="00F40E3C">
            <w:r>
              <w:t>Ensure that exhausts do not discharge directly at the ground</w:t>
            </w:r>
          </w:p>
        </w:tc>
        <w:tc>
          <w:tcPr>
            <w:tcW w:w="566" w:type="dxa"/>
          </w:tcPr>
          <w:p w:rsidR="00D10C5C" w:rsidRDefault="00D10C5C"/>
        </w:tc>
      </w:tr>
      <w:tr w:rsidR="00D10C5C">
        <w:tc>
          <w:tcPr>
            <w:tcW w:w="9288" w:type="dxa"/>
          </w:tcPr>
          <w:p w:rsidR="00D10C5C" w:rsidRDefault="00F40E3C">
            <w:r>
              <w:t>Use retractable sheeted covers to protect wind blown material</w:t>
            </w:r>
          </w:p>
        </w:tc>
        <w:tc>
          <w:tcPr>
            <w:tcW w:w="566" w:type="dxa"/>
          </w:tcPr>
          <w:p w:rsidR="00D10C5C" w:rsidRDefault="00D10C5C"/>
        </w:tc>
      </w:tr>
      <w:tr w:rsidR="00D10C5C">
        <w:tc>
          <w:tcPr>
            <w:tcW w:w="9288" w:type="dxa"/>
          </w:tcPr>
          <w:p w:rsidR="00D10C5C" w:rsidRDefault="00F40E3C">
            <w:r>
              <w:t>Ensure all plant and vehicles are in good working order, carry out regular servicing and maintenance</w:t>
            </w:r>
          </w:p>
        </w:tc>
        <w:tc>
          <w:tcPr>
            <w:tcW w:w="566" w:type="dxa"/>
          </w:tcPr>
          <w:p w:rsidR="00D10C5C" w:rsidRDefault="00D10C5C"/>
        </w:tc>
      </w:tr>
      <w:tr w:rsidR="00D10C5C">
        <w:tc>
          <w:tcPr>
            <w:tcW w:w="9288" w:type="dxa"/>
          </w:tcPr>
          <w:p w:rsidR="00D10C5C" w:rsidRDefault="00F40E3C">
            <w:r>
              <w:t>Reverse sirens – consider lorries with “white noise” alarms to minimise noise impact on local residents</w:t>
            </w:r>
          </w:p>
        </w:tc>
        <w:tc>
          <w:tcPr>
            <w:tcW w:w="566" w:type="dxa"/>
          </w:tcPr>
          <w:p w:rsidR="00D10C5C" w:rsidRDefault="00D10C5C"/>
        </w:tc>
      </w:tr>
      <w:tr w:rsidR="00D10C5C">
        <w:tc>
          <w:tcPr>
            <w:tcW w:w="9288" w:type="dxa"/>
          </w:tcPr>
          <w:p w:rsidR="00D10C5C" w:rsidRDefault="00F40E3C">
            <w:r>
              <w:t>Should emergency maintenance need to be carried out on site, ensure it is in a designated area away from sensitive receptors and that a spill kit is close to hand</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Delivery schedule</w:t>
            </w:r>
          </w:p>
        </w:tc>
      </w:tr>
      <w:tr w:rsidR="00D10C5C">
        <w:tc>
          <w:tcPr>
            <w:tcW w:w="9288" w:type="dxa"/>
          </w:tcPr>
          <w:p w:rsidR="00D10C5C" w:rsidRDefault="00F40E3C">
            <w:r>
              <w:t>All deliveries to site should keep to their allocated time slot. Failure to do so could mean they are turned away</w:t>
            </w:r>
          </w:p>
        </w:tc>
        <w:tc>
          <w:tcPr>
            <w:tcW w:w="566" w:type="dxa"/>
          </w:tcPr>
          <w:p w:rsidR="00D10C5C" w:rsidRDefault="00D10C5C"/>
        </w:tc>
      </w:tr>
      <w:tr w:rsidR="00D10C5C">
        <w:tc>
          <w:tcPr>
            <w:tcW w:w="9288" w:type="dxa"/>
          </w:tcPr>
          <w:p w:rsidR="00D10C5C" w:rsidRDefault="00F40E3C">
            <w:r>
              <w:t>No deliveries will be accepted on site without contactor personnel to unload them or direct the vehicle</w:t>
            </w:r>
          </w:p>
        </w:tc>
        <w:tc>
          <w:tcPr>
            <w:tcW w:w="566" w:type="dxa"/>
          </w:tcPr>
          <w:p w:rsidR="00D10C5C" w:rsidRDefault="00D10C5C"/>
        </w:tc>
      </w:tr>
      <w:tr w:rsidR="00D10C5C">
        <w:tc>
          <w:tcPr>
            <w:tcW w:w="9288" w:type="dxa"/>
          </w:tcPr>
          <w:p w:rsidR="00D10C5C" w:rsidRDefault="00F40E3C">
            <w:r>
              <w:t>No materials or rubbish to be left in the unloading area</w:t>
            </w:r>
          </w:p>
        </w:tc>
        <w:tc>
          <w:tcPr>
            <w:tcW w:w="566" w:type="dxa"/>
          </w:tcPr>
          <w:p w:rsidR="00D10C5C" w:rsidRDefault="00D10C5C"/>
        </w:tc>
      </w:tr>
      <w:tr w:rsidR="00D10C5C">
        <w:tc>
          <w:tcPr>
            <w:tcW w:w="9288" w:type="dxa"/>
          </w:tcPr>
          <w:p w:rsidR="00D10C5C" w:rsidRDefault="00F40E3C">
            <w:r>
              <w:t>Wash out must occur only in designated wash out areas</w:t>
            </w:r>
          </w:p>
        </w:tc>
        <w:tc>
          <w:tcPr>
            <w:tcW w:w="566" w:type="dxa"/>
          </w:tcPr>
          <w:p w:rsidR="00D10C5C" w:rsidRDefault="00D10C5C"/>
        </w:tc>
      </w:tr>
      <w:tr w:rsidR="00D10C5C">
        <w:tc>
          <w:tcPr>
            <w:tcW w:w="9288" w:type="dxa"/>
          </w:tcPr>
          <w:p w:rsidR="00D10C5C" w:rsidRDefault="00F40E3C">
            <w:r>
              <w:t>All vehicle delivery drivers are to wear PPE once inside the delivery area</w:t>
            </w:r>
          </w:p>
        </w:tc>
        <w:tc>
          <w:tcPr>
            <w:tcW w:w="566" w:type="dxa"/>
          </w:tcPr>
          <w:p w:rsidR="00D10C5C" w:rsidRDefault="00D10C5C"/>
        </w:tc>
      </w:tr>
      <w:tr w:rsidR="00D10C5C">
        <w:tc>
          <w:tcPr>
            <w:tcW w:w="9288" w:type="dxa"/>
          </w:tcPr>
          <w:p w:rsidR="00D10C5C" w:rsidRDefault="00F40E3C">
            <w:r>
              <w:t>Incorrectly loaded vehicles will not be offloaded</w:t>
            </w:r>
          </w:p>
        </w:tc>
        <w:tc>
          <w:tcPr>
            <w:tcW w:w="566" w:type="dxa"/>
          </w:tcPr>
          <w:p w:rsidR="00D10C5C" w:rsidRDefault="00D10C5C"/>
        </w:tc>
      </w:tr>
      <w:tr w:rsidR="00D10C5C">
        <w:tc>
          <w:tcPr>
            <w:tcW w:w="9288" w:type="dxa"/>
          </w:tcPr>
          <w:p w:rsidR="00D10C5C" w:rsidRDefault="00F40E3C">
            <w:r>
              <w:t>During unloading, ropes and fixing devices should be removed with caution.  WARNING: risk of load slipping when ropes removed</w:t>
            </w:r>
          </w:p>
        </w:tc>
        <w:tc>
          <w:tcPr>
            <w:tcW w:w="566" w:type="dxa"/>
          </w:tcPr>
          <w:p w:rsidR="00D10C5C" w:rsidRDefault="00D10C5C"/>
        </w:tc>
      </w:tr>
    </w:tbl>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F40E3C">
      <w:pPr>
        <w:jc w:val="center"/>
      </w:pPr>
      <w:r>
        <w:t>4/10</w:t>
      </w:r>
    </w:p>
    <w:p w:rsidR="00D10C5C" w:rsidRDefault="00F40E3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Site rules for drivers</w:t>
            </w:r>
          </w:p>
        </w:tc>
      </w:tr>
      <w:tr w:rsidR="00D10C5C">
        <w:tc>
          <w:tcPr>
            <w:tcW w:w="9288" w:type="dxa"/>
          </w:tcPr>
          <w:p w:rsidR="00D10C5C" w:rsidRDefault="00F40E3C">
            <w:r>
              <w:t>Access to and from site will be only via the main entrance gates</w:t>
            </w:r>
          </w:p>
        </w:tc>
        <w:tc>
          <w:tcPr>
            <w:tcW w:w="566" w:type="dxa"/>
          </w:tcPr>
          <w:p w:rsidR="00D10C5C" w:rsidRDefault="00D10C5C"/>
        </w:tc>
      </w:tr>
      <w:tr w:rsidR="00D10C5C">
        <w:tc>
          <w:tcPr>
            <w:tcW w:w="9288" w:type="dxa"/>
          </w:tcPr>
          <w:p w:rsidR="00D10C5C" w:rsidRDefault="00F40E3C">
            <w:r>
              <w:t>On leaving the site, vehicles to follow the directions previously given</w:t>
            </w:r>
          </w:p>
        </w:tc>
        <w:tc>
          <w:tcPr>
            <w:tcW w:w="566" w:type="dxa"/>
          </w:tcPr>
          <w:p w:rsidR="00D10C5C" w:rsidRDefault="00D10C5C"/>
        </w:tc>
      </w:tr>
      <w:tr w:rsidR="00D10C5C">
        <w:tc>
          <w:tcPr>
            <w:tcW w:w="9288" w:type="dxa"/>
          </w:tcPr>
          <w:p w:rsidR="00D10C5C" w:rsidRDefault="00F40E3C">
            <w:r>
              <w:t>All engines to be switched off whilst waiting to unload</w:t>
            </w:r>
          </w:p>
        </w:tc>
        <w:tc>
          <w:tcPr>
            <w:tcW w:w="566" w:type="dxa"/>
          </w:tcPr>
          <w:p w:rsidR="00D10C5C" w:rsidRDefault="00D10C5C"/>
        </w:tc>
      </w:tr>
      <w:tr w:rsidR="00D10C5C">
        <w:tc>
          <w:tcPr>
            <w:tcW w:w="9288" w:type="dxa"/>
          </w:tcPr>
          <w:p w:rsidR="00D10C5C" w:rsidRDefault="00F40E3C">
            <w:r>
              <w:t>No parking in residential streets surrounding the site</w:t>
            </w:r>
          </w:p>
        </w:tc>
        <w:tc>
          <w:tcPr>
            <w:tcW w:w="566" w:type="dxa"/>
          </w:tcPr>
          <w:p w:rsidR="00D10C5C" w:rsidRDefault="00D10C5C"/>
        </w:tc>
      </w:tr>
      <w:tr w:rsidR="00D10C5C">
        <w:tc>
          <w:tcPr>
            <w:tcW w:w="9288" w:type="dxa"/>
          </w:tcPr>
          <w:p w:rsidR="00D10C5C" w:rsidRDefault="00F40E3C">
            <w:r>
              <w:t>All vehicle drivers are asked to proceed with caution particularly at peak school times in the vicinity of local schools</w:t>
            </w:r>
          </w:p>
        </w:tc>
        <w:tc>
          <w:tcPr>
            <w:tcW w:w="566" w:type="dxa"/>
          </w:tcPr>
          <w:p w:rsidR="00D10C5C" w:rsidRDefault="00D10C5C"/>
        </w:tc>
      </w:tr>
      <w:tr w:rsidR="00D10C5C">
        <w:tc>
          <w:tcPr>
            <w:tcW w:w="9288" w:type="dxa"/>
          </w:tcPr>
          <w:p w:rsidR="00D10C5C" w:rsidRDefault="00F40E3C">
            <w:r>
              <w:t>Drivers must adhere to the site speed limit</w:t>
            </w:r>
          </w:p>
        </w:tc>
        <w:tc>
          <w:tcPr>
            <w:tcW w:w="566" w:type="dxa"/>
          </w:tcPr>
          <w:p w:rsidR="00D10C5C" w:rsidRDefault="00D10C5C"/>
        </w:tc>
      </w:tr>
      <w:tr w:rsidR="00D10C5C">
        <w:tc>
          <w:tcPr>
            <w:tcW w:w="9288" w:type="dxa"/>
          </w:tcPr>
          <w:p w:rsidR="00D10C5C" w:rsidRDefault="00F40E3C">
            <w:r>
              <w:t>All vehicles entering the site must stop and report to the gateman who will direct them to their required place of loading/unloading</w:t>
            </w:r>
          </w:p>
        </w:tc>
        <w:tc>
          <w:tcPr>
            <w:tcW w:w="566" w:type="dxa"/>
          </w:tcPr>
          <w:p w:rsidR="00D10C5C" w:rsidRDefault="00D10C5C"/>
        </w:tc>
      </w:tr>
      <w:tr w:rsidR="00D10C5C">
        <w:tc>
          <w:tcPr>
            <w:tcW w:w="9288" w:type="dxa"/>
          </w:tcPr>
          <w:p w:rsidR="00D10C5C" w:rsidRDefault="00F40E3C">
            <w:r>
              <w:t>Avoid the need to reverse where possible, otherwise a competent banksman must be present</w:t>
            </w:r>
          </w:p>
        </w:tc>
        <w:tc>
          <w:tcPr>
            <w:tcW w:w="566" w:type="dxa"/>
          </w:tcPr>
          <w:p w:rsidR="00D10C5C" w:rsidRDefault="00D10C5C"/>
        </w:tc>
      </w:tr>
      <w:tr w:rsidR="00D10C5C">
        <w:tc>
          <w:tcPr>
            <w:tcW w:w="9288" w:type="dxa"/>
          </w:tcPr>
          <w:p w:rsidR="00D10C5C" w:rsidRDefault="00F40E3C">
            <w:r>
              <w:t>Whilst on site, drivers are asked to remain in their cabs at all times, unless operating vehicle sheeting mechanism or using the welfare facilities</w:t>
            </w:r>
            <w:r>
              <w:tab/>
            </w:r>
          </w:p>
        </w:tc>
        <w:tc>
          <w:tcPr>
            <w:tcW w:w="566" w:type="dxa"/>
          </w:tcPr>
          <w:p w:rsidR="00D10C5C" w:rsidRDefault="00D10C5C"/>
        </w:tc>
      </w:tr>
      <w:tr w:rsidR="00D10C5C">
        <w:tc>
          <w:tcPr>
            <w:tcW w:w="9288" w:type="dxa"/>
          </w:tcPr>
          <w:p w:rsidR="00D10C5C" w:rsidRDefault="00F40E3C">
            <w:r>
              <w:t>Drivers are asked to park in the designated area and wear appropriate PPE (safety helmet, boots and hi-viz jackets) while away from their vehicles</w:t>
            </w:r>
          </w:p>
        </w:tc>
        <w:tc>
          <w:tcPr>
            <w:tcW w:w="566" w:type="dxa"/>
          </w:tcPr>
          <w:p w:rsidR="00D10C5C" w:rsidRDefault="00D10C5C"/>
        </w:tc>
      </w:tr>
      <w:tr w:rsidR="00D10C5C">
        <w:tc>
          <w:tcPr>
            <w:tcW w:w="9288" w:type="dxa"/>
          </w:tcPr>
          <w:p w:rsidR="00D10C5C" w:rsidRDefault="00F40E3C">
            <w:r>
              <w:t>All loaded vehicles leaving site must be sheeted – this should be done using an “Easy Sheet” mechanism prior to entering the wheel wash</w:t>
            </w:r>
          </w:p>
        </w:tc>
        <w:tc>
          <w:tcPr>
            <w:tcW w:w="566" w:type="dxa"/>
          </w:tcPr>
          <w:p w:rsidR="00D10C5C" w:rsidRDefault="00D10C5C"/>
        </w:tc>
      </w:tr>
      <w:tr w:rsidR="00D10C5C">
        <w:tc>
          <w:tcPr>
            <w:tcW w:w="9288" w:type="dxa"/>
          </w:tcPr>
          <w:p w:rsidR="00D10C5C" w:rsidRDefault="00F40E3C">
            <w:r>
              <w:t>All vehicles must pass through the wheel wash facility and be inspected by the gateman to ensure they are clean before leaving site</w:t>
            </w:r>
          </w:p>
        </w:tc>
        <w:tc>
          <w:tcPr>
            <w:tcW w:w="566" w:type="dxa"/>
          </w:tcPr>
          <w:p w:rsidR="00D10C5C" w:rsidRDefault="00D10C5C"/>
        </w:tc>
      </w:tr>
      <w:tr w:rsidR="00D10C5C">
        <w:tc>
          <w:tcPr>
            <w:tcW w:w="9288" w:type="dxa"/>
          </w:tcPr>
          <w:p w:rsidR="00D10C5C" w:rsidRDefault="00F40E3C">
            <w:r>
              <w:t>All loaded vehicles leaving site must take the correct documentation with them.  Ensure relevant copies of documentation, together with a copy of the weighbridge ticket are handed to the gateman on your return to site</w:t>
            </w:r>
          </w:p>
        </w:tc>
        <w:tc>
          <w:tcPr>
            <w:tcW w:w="566" w:type="dxa"/>
          </w:tcPr>
          <w:p w:rsidR="00D10C5C" w:rsidRDefault="00D10C5C"/>
        </w:tc>
      </w:tr>
    </w:tbl>
    <w:p w:rsidR="00D10C5C" w:rsidRDefault="00D10C5C"/>
    <w:p w:rsidR="00D10C5C" w:rsidRDefault="00D10C5C">
      <w:pPr>
        <w:pStyle w:val="Heading2"/>
      </w:pPr>
    </w:p>
    <w:p w:rsidR="00D10C5C" w:rsidRDefault="00D10C5C"/>
    <w:p w:rsidR="00D10C5C" w:rsidRDefault="00F40E3C">
      <w:pPr>
        <w:pStyle w:val="Heading5"/>
        <w:rPr>
          <w:sz w:val="28"/>
        </w:rPr>
      </w:pPr>
      <w:r>
        <w:rPr>
          <w:sz w:val="28"/>
        </w:rPr>
        <w:t xml:space="preserve">Waste </w:t>
      </w:r>
    </w:p>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Storing wastes properly on site</w:t>
            </w:r>
          </w:p>
        </w:tc>
      </w:tr>
      <w:tr w:rsidR="00D10C5C">
        <w:tc>
          <w:tcPr>
            <w:tcW w:w="9288" w:type="dxa"/>
          </w:tcPr>
          <w:p w:rsidR="00D10C5C" w:rsidRDefault="00F40E3C">
            <w:r>
              <w:t>Segregate waste.  Make this easy for site personnel to do, by providing a number of waste containers in a designated waste storage area and briefing them on their requirements</w:t>
            </w:r>
          </w:p>
        </w:tc>
        <w:tc>
          <w:tcPr>
            <w:tcW w:w="566" w:type="dxa"/>
          </w:tcPr>
          <w:p w:rsidR="00D10C5C" w:rsidRDefault="00D10C5C"/>
        </w:tc>
      </w:tr>
      <w:tr w:rsidR="00D10C5C">
        <w:tc>
          <w:tcPr>
            <w:tcW w:w="9288" w:type="dxa"/>
          </w:tcPr>
          <w:p w:rsidR="00D10C5C" w:rsidRDefault="00F40E3C">
            <w:r>
              <w:t>Mark waste containers clearly with their intended contents.  Consider using colour coding/labelling</w:t>
            </w:r>
          </w:p>
        </w:tc>
        <w:tc>
          <w:tcPr>
            <w:tcW w:w="566" w:type="dxa"/>
          </w:tcPr>
          <w:p w:rsidR="00D10C5C" w:rsidRDefault="00D10C5C"/>
        </w:tc>
      </w:tr>
      <w:tr w:rsidR="00D10C5C">
        <w:tc>
          <w:tcPr>
            <w:tcW w:w="9288" w:type="dxa"/>
          </w:tcPr>
          <w:p w:rsidR="00D10C5C" w:rsidRDefault="00F40E3C">
            <w:r>
              <w:t>Use containers suitable for their contents.  Check that containers are not corroded or worn out</w:t>
            </w:r>
          </w:p>
        </w:tc>
        <w:tc>
          <w:tcPr>
            <w:tcW w:w="566" w:type="dxa"/>
          </w:tcPr>
          <w:p w:rsidR="00D10C5C" w:rsidRDefault="00D10C5C"/>
        </w:tc>
      </w:tr>
      <w:tr w:rsidR="00D10C5C">
        <w:tc>
          <w:tcPr>
            <w:tcW w:w="9288" w:type="dxa"/>
          </w:tcPr>
          <w:p w:rsidR="00D10C5C" w:rsidRDefault="00F40E3C">
            <w:r>
              <w:t>Use covered skips to prevent spread of wind blown wastes</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Storing of hazardous waste</w:t>
            </w:r>
          </w:p>
        </w:tc>
      </w:tr>
      <w:tr w:rsidR="00D10C5C">
        <w:tc>
          <w:tcPr>
            <w:tcW w:w="9288" w:type="dxa"/>
          </w:tcPr>
          <w:p w:rsidR="00D10C5C" w:rsidRDefault="00F40E3C">
            <w:r>
              <w:t>Check that your premises are registered as a producer of hazardous waste, if more than 200kg (applicable in England and Wales, not Scotland)</w:t>
            </w:r>
          </w:p>
        </w:tc>
        <w:tc>
          <w:tcPr>
            <w:tcW w:w="566" w:type="dxa"/>
          </w:tcPr>
          <w:p w:rsidR="00D10C5C" w:rsidRDefault="00D10C5C"/>
        </w:tc>
      </w:tr>
      <w:tr w:rsidR="00D10C5C">
        <w:tc>
          <w:tcPr>
            <w:tcW w:w="9288" w:type="dxa"/>
          </w:tcPr>
          <w:p w:rsidR="00D10C5C" w:rsidRDefault="00F40E3C">
            <w:r>
              <w:t>Ensure hazardous wastes are stored in suitable labelled containers away from sensitive receptors and the risk of damage by site traffic</w:t>
            </w:r>
          </w:p>
        </w:tc>
        <w:tc>
          <w:tcPr>
            <w:tcW w:w="566" w:type="dxa"/>
          </w:tcPr>
          <w:p w:rsidR="00D10C5C" w:rsidRDefault="00D10C5C"/>
        </w:tc>
      </w:tr>
      <w:tr w:rsidR="00D10C5C">
        <w:tc>
          <w:tcPr>
            <w:tcW w:w="9288" w:type="dxa"/>
          </w:tcPr>
          <w:p w:rsidR="00D10C5C" w:rsidRDefault="00F40E3C">
            <w:r>
              <w:t>Hazardous waste must not be mixed with non-hazardous wastes</w:t>
            </w:r>
          </w:p>
        </w:tc>
        <w:tc>
          <w:tcPr>
            <w:tcW w:w="566" w:type="dxa"/>
          </w:tcPr>
          <w:p w:rsidR="00D10C5C" w:rsidRDefault="00D10C5C"/>
        </w:tc>
      </w:tr>
      <w:tr w:rsidR="00D10C5C">
        <w:tc>
          <w:tcPr>
            <w:tcW w:w="9288" w:type="dxa"/>
          </w:tcPr>
          <w:p w:rsidR="00D10C5C" w:rsidRDefault="00F40E3C">
            <w:r>
              <w:t>Avoid missing different type of hazardous waste together</w:t>
            </w:r>
          </w:p>
        </w:tc>
        <w:tc>
          <w:tcPr>
            <w:tcW w:w="566" w:type="dxa"/>
          </w:tcPr>
          <w:p w:rsidR="00D10C5C" w:rsidRDefault="00D10C5C"/>
        </w:tc>
      </w:tr>
      <w:tr w:rsidR="00D10C5C">
        <w:tc>
          <w:tcPr>
            <w:tcW w:w="9288" w:type="dxa"/>
          </w:tcPr>
          <w:p w:rsidR="00D10C5C" w:rsidRDefault="00F40E3C">
            <w:r>
              <w:t>Do not store wastes longer than is necessary to complete documentation to arrange its disposal</w:t>
            </w:r>
          </w:p>
        </w:tc>
        <w:tc>
          <w:tcPr>
            <w:tcW w:w="566" w:type="dxa"/>
          </w:tcPr>
          <w:p w:rsidR="00D10C5C" w:rsidRDefault="00D10C5C"/>
        </w:tc>
      </w:tr>
    </w:tbl>
    <w:p w:rsidR="00D10C5C" w:rsidRDefault="00F40E3C">
      <w:pPr>
        <w:jc w:val="center"/>
      </w:pPr>
      <w:r>
        <w:t>4/11</w:t>
      </w:r>
    </w:p>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Handling and removing waste (on a confined site)</w:t>
            </w:r>
          </w:p>
        </w:tc>
      </w:tr>
      <w:tr w:rsidR="00D10C5C">
        <w:tc>
          <w:tcPr>
            <w:tcW w:w="9288" w:type="dxa"/>
          </w:tcPr>
          <w:p w:rsidR="00D10C5C" w:rsidRDefault="00F40E3C">
            <w:r>
              <w:t>If removing waste from upper levels on buildings transport using rubber bins</w:t>
            </w:r>
          </w:p>
        </w:tc>
        <w:tc>
          <w:tcPr>
            <w:tcW w:w="566" w:type="dxa"/>
          </w:tcPr>
          <w:p w:rsidR="00D10C5C" w:rsidRDefault="00D10C5C"/>
        </w:tc>
      </w:tr>
      <w:tr w:rsidR="00D10C5C">
        <w:tc>
          <w:tcPr>
            <w:tcW w:w="9288" w:type="dxa"/>
          </w:tcPr>
          <w:p w:rsidR="00D10C5C" w:rsidRDefault="00F40E3C">
            <w:r>
              <w:t>Store these bins in an area close to lifts</w:t>
            </w:r>
          </w:p>
        </w:tc>
        <w:tc>
          <w:tcPr>
            <w:tcW w:w="566" w:type="dxa"/>
          </w:tcPr>
          <w:p w:rsidR="00D10C5C" w:rsidRDefault="00D10C5C"/>
        </w:tc>
      </w:tr>
      <w:tr w:rsidR="00D10C5C">
        <w:tc>
          <w:tcPr>
            <w:tcW w:w="9288" w:type="dxa"/>
          </w:tcPr>
          <w:p w:rsidR="00D10C5C" w:rsidRDefault="00F40E3C">
            <w:r>
              <w:t>Arrange for daily collection of bins</w:t>
            </w:r>
          </w:p>
        </w:tc>
        <w:tc>
          <w:tcPr>
            <w:tcW w:w="566" w:type="dxa"/>
          </w:tcPr>
          <w:p w:rsidR="00D10C5C" w:rsidRDefault="00D10C5C"/>
        </w:tc>
      </w:tr>
      <w:tr w:rsidR="00D10C5C">
        <w:tc>
          <w:tcPr>
            <w:tcW w:w="9288" w:type="dxa"/>
          </w:tcPr>
          <w:p w:rsidR="00D10C5C" w:rsidRDefault="00F40E3C">
            <w:r>
              <w:t>Only lower bins to ground floor shortly before collection lorry arrives</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Duty of care</w:t>
            </w:r>
          </w:p>
        </w:tc>
      </w:tr>
      <w:tr w:rsidR="00D10C5C">
        <w:tc>
          <w:tcPr>
            <w:tcW w:w="9288" w:type="dxa"/>
          </w:tcPr>
          <w:p w:rsidR="00D10C5C" w:rsidRDefault="00F40E3C">
            <w:r>
              <w:t>Check that you have a copy of the waste carrier’s licence on site and that it is still valid, the waste carrier’s licence should be accepted only if the environmental regulator has endorsed it</w:t>
            </w:r>
          </w:p>
        </w:tc>
        <w:tc>
          <w:tcPr>
            <w:tcW w:w="566" w:type="dxa"/>
          </w:tcPr>
          <w:p w:rsidR="00D10C5C" w:rsidRDefault="00D10C5C"/>
        </w:tc>
      </w:tr>
      <w:tr w:rsidR="00D10C5C">
        <w:tc>
          <w:tcPr>
            <w:tcW w:w="9288" w:type="dxa"/>
          </w:tcPr>
          <w:p w:rsidR="00D10C5C" w:rsidRDefault="00F40E3C">
            <w:r>
              <w:t>The waste carrier must be licensed to carry waste</w:t>
            </w:r>
          </w:p>
        </w:tc>
        <w:tc>
          <w:tcPr>
            <w:tcW w:w="566" w:type="dxa"/>
          </w:tcPr>
          <w:p w:rsidR="00D10C5C" w:rsidRDefault="00D10C5C"/>
        </w:tc>
      </w:tr>
      <w:tr w:rsidR="00D10C5C">
        <w:tc>
          <w:tcPr>
            <w:tcW w:w="9288" w:type="dxa"/>
          </w:tcPr>
          <w:p w:rsidR="00D10C5C" w:rsidRDefault="00F40E3C">
            <w:r>
              <w:t>The transfer notes should be completed in full and contain an accurate description of the waste, full European Waste Catalogue (EWC) code, and signed by the producer and carrier before waste leaves the site</w:t>
            </w:r>
          </w:p>
        </w:tc>
        <w:tc>
          <w:tcPr>
            <w:tcW w:w="566" w:type="dxa"/>
          </w:tcPr>
          <w:p w:rsidR="00D10C5C" w:rsidRDefault="00D10C5C"/>
        </w:tc>
      </w:tr>
      <w:tr w:rsidR="00D10C5C">
        <w:tc>
          <w:tcPr>
            <w:tcW w:w="9288" w:type="dxa"/>
          </w:tcPr>
          <w:p w:rsidR="00D10C5C" w:rsidRDefault="00F40E3C">
            <w:r>
              <w:t>Keep copies of all transfer notes for waste sent off site for two years for inert and five years for hazardous</w:t>
            </w:r>
          </w:p>
        </w:tc>
        <w:tc>
          <w:tcPr>
            <w:tcW w:w="566" w:type="dxa"/>
          </w:tcPr>
          <w:p w:rsidR="00D10C5C" w:rsidRDefault="00D10C5C"/>
        </w:tc>
      </w:tr>
      <w:tr w:rsidR="00D10C5C">
        <w:tc>
          <w:tcPr>
            <w:tcW w:w="9288" w:type="dxa"/>
          </w:tcPr>
          <w:p w:rsidR="00D10C5C" w:rsidRDefault="00F40E3C">
            <w:r>
              <w:t>Hazardous waste movements must be documented using consignment notes rather than the normal waste transfer note</w:t>
            </w:r>
          </w:p>
        </w:tc>
        <w:tc>
          <w:tcPr>
            <w:tcW w:w="566" w:type="dxa"/>
          </w:tcPr>
          <w:p w:rsidR="00D10C5C" w:rsidRDefault="00D10C5C"/>
        </w:tc>
      </w:tr>
      <w:tr w:rsidR="00D10C5C">
        <w:tc>
          <w:tcPr>
            <w:tcW w:w="9288" w:type="dxa"/>
          </w:tcPr>
          <w:p w:rsidR="00D10C5C" w:rsidRDefault="00F40E3C">
            <w:r>
              <w:t>Carry out spot checks to ensure compliance with your duty of care including:</w:t>
            </w:r>
          </w:p>
          <w:p w:rsidR="00D10C5C" w:rsidRDefault="00F40E3C">
            <w:pPr>
              <w:numPr>
                <w:ilvl w:val="0"/>
                <w:numId w:val="13"/>
              </w:numPr>
            </w:pPr>
            <w:r>
              <w:t>Follow waste carrier to ensure the waste arrives at the agreed disposal site</w:t>
            </w:r>
          </w:p>
          <w:p w:rsidR="00D10C5C" w:rsidRDefault="00F40E3C">
            <w:pPr>
              <w:numPr>
                <w:ilvl w:val="0"/>
                <w:numId w:val="13"/>
              </w:numPr>
            </w:pPr>
            <w:r>
              <w:t>Carry out periodic audits on your waste carrier</w:t>
            </w:r>
          </w:p>
          <w:p w:rsidR="00D10C5C" w:rsidRDefault="00F40E3C">
            <w:pPr>
              <w:numPr>
                <w:ilvl w:val="0"/>
                <w:numId w:val="13"/>
              </w:numPr>
            </w:pPr>
            <w:r>
              <w:t>Visit your waste carriers premises</w:t>
            </w:r>
          </w:p>
          <w:p w:rsidR="00D10C5C" w:rsidRDefault="00F40E3C">
            <w:pPr>
              <w:numPr>
                <w:ilvl w:val="0"/>
                <w:numId w:val="13"/>
              </w:numPr>
            </w:pPr>
            <w:r>
              <w:t>Visit agreed disposal site to confirm it is licensed to accept your waste</w:t>
            </w:r>
          </w:p>
        </w:tc>
        <w:tc>
          <w:tcPr>
            <w:tcW w:w="566" w:type="dxa"/>
          </w:tcPr>
          <w:p w:rsidR="00D10C5C" w:rsidRDefault="00D10C5C"/>
        </w:tc>
      </w:tr>
    </w:tbl>
    <w:p w:rsidR="00D10C5C" w:rsidRDefault="00D10C5C"/>
    <w:p w:rsidR="00D10C5C" w:rsidRDefault="00D10C5C"/>
    <w:p w:rsidR="00D10C5C" w:rsidRDefault="00D10C5C"/>
    <w:p w:rsidR="00D10C5C" w:rsidRDefault="00F40E3C">
      <w:pPr>
        <w:pStyle w:val="Heading5"/>
        <w:rPr>
          <w:sz w:val="28"/>
        </w:rPr>
      </w:pPr>
      <w:r>
        <w:rPr>
          <w:sz w:val="28"/>
        </w:rPr>
        <w:t xml:space="preserve">Water </w:t>
      </w:r>
    </w:p>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Know your site</w:t>
            </w:r>
          </w:p>
        </w:tc>
      </w:tr>
      <w:tr w:rsidR="00D10C5C">
        <w:tc>
          <w:tcPr>
            <w:tcW w:w="9288" w:type="dxa"/>
          </w:tcPr>
          <w:p w:rsidR="00D10C5C" w:rsidRDefault="00F40E3C">
            <w:r>
              <w:t>Establish water quality by undertaking baseline assessments before work starts on site</w:t>
            </w:r>
          </w:p>
        </w:tc>
        <w:tc>
          <w:tcPr>
            <w:tcW w:w="566" w:type="dxa"/>
          </w:tcPr>
          <w:p w:rsidR="00D10C5C" w:rsidRDefault="00D10C5C"/>
        </w:tc>
      </w:tr>
      <w:tr w:rsidR="00D10C5C">
        <w:tc>
          <w:tcPr>
            <w:tcW w:w="9288" w:type="dxa"/>
          </w:tcPr>
          <w:p w:rsidR="00D10C5C" w:rsidRDefault="00F40E3C">
            <w:r>
              <w:t>Protect/cover all drains</w:t>
            </w:r>
          </w:p>
        </w:tc>
        <w:tc>
          <w:tcPr>
            <w:tcW w:w="566" w:type="dxa"/>
          </w:tcPr>
          <w:p w:rsidR="00D10C5C" w:rsidRDefault="00D10C5C"/>
        </w:tc>
      </w:tr>
      <w:tr w:rsidR="00D10C5C">
        <w:tc>
          <w:tcPr>
            <w:tcW w:w="9288" w:type="dxa"/>
          </w:tcPr>
          <w:p w:rsidR="00D10C5C" w:rsidRDefault="00F40E3C">
            <w:r>
              <w:t>Ensure that the correct connections are being made with either foul sewers, surface water drains or combined systems</w:t>
            </w:r>
          </w:p>
        </w:tc>
        <w:tc>
          <w:tcPr>
            <w:tcW w:w="566" w:type="dxa"/>
          </w:tcPr>
          <w:p w:rsidR="00D10C5C" w:rsidRDefault="00D10C5C"/>
        </w:tc>
      </w:tr>
      <w:tr w:rsidR="00D10C5C">
        <w:tc>
          <w:tcPr>
            <w:tcW w:w="9288" w:type="dxa"/>
          </w:tcPr>
          <w:p w:rsidR="00D10C5C" w:rsidRDefault="00F40E3C">
            <w:r>
              <w:t>Identify all water bodies, gain appropriate consents and put measures in place to fulfil the requirements of your consent</w:t>
            </w:r>
          </w:p>
        </w:tc>
        <w:tc>
          <w:tcPr>
            <w:tcW w:w="566" w:type="dxa"/>
          </w:tcPr>
          <w:p w:rsidR="00D10C5C" w:rsidRDefault="00D10C5C"/>
        </w:tc>
      </w:tr>
      <w:tr w:rsidR="00D10C5C">
        <w:tc>
          <w:tcPr>
            <w:tcW w:w="9288" w:type="dxa"/>
          </w:tcPr>
          <w:p w:rsidR="00D10C5C" w:rsidRDefault="00F40E3C">
            <w:r>
              <w:t xml:space="preserve">Minimise the use of water </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Abstracting water</w:t>
            </w:r>
          </w:p>
        </w:tc>
      </w:tr>
      <w:tr w:rsidR="00D10C5C">
        <w:tc>
          <w:tcPr>
            <w:tcW w:w="9288" w:type="dxa"/>
          </w:tcPr>
          <w:p w:rsidR="00D10C5C" w:rsidRDefault="00F40E3C">
            <w:r>
              <w:t>Ensure the site has a licence to abstract water from a controlled water source</w:t>
            </w:r>
          </w:p>
        </w:tc>
        <w:tc>
          <w:tcPr>
            <w:tcW w:w="566" w:type="dxa"/>
          </w:tcPr>
          <w:p w:rsidR="00D10C5C" w:rsidRDefault="00D10C5C"/>
        </w:tc>
      </w:tr>
      <w:tr w:rsidR="00D10C5C">
        <w:tc>
          <w:tcPr>
            <w:tcW w:w="9288" w:type="dxa"/>
          </w:tcPr>
          <w:p w:rsidR="00D10C5C" w:rsidRDefault="00F40E3C">
            <w:r>
              <w:t>Ensure the site complies with the abstraction licence</w:t>
            </w:r>
          </w:p>
        </w:tc>
        <w:tc>
          <w:tcPr>
            <w:tcW w:w="566" w:type="dxa"/>
          </w:tcPr>
          <w:p w:rsidR="00D10C5C" w:rsidRDefault="00D10C5C"/>
        </w:tc>
      </w:tr>
    </w:tbl>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D10C5C">
      <w:pPr>
        <w:jc w:val="center"/>
      </w:pPr>
    </w:p>
    <w:p w:rsidR="00D10C5C" w:rsidRDefault="00F40E3C">
      <w:pPr>
        <w:jc w:val="center"/>
      </w:pPr>
      <w:r>
        <w:t>4/12</w:t>
      </w:r>
    </w:p>
    <w:p w:rsidR="00D10C5C" w:rsidRDefault="00F40E3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Discharging water</w:t>
            </w:r>
          </w:p>
        </w:tc>
      </w:tr>
      <w:tr w:rsidR="00D10C5C">
        <w:tc>
          <w:tcPr>
            <w:tcW w:w="9288" w:type="dxa"/>
          </w:tcPr>
          <w:p w:rsidR="00D10C5C" w:rsidRDefault="00F40E3C">
            <w:r>
              <w:t>Check that appropriate consents for disposal of all water are in place, and that personnel are aware of the quantity and quality of water than can be discharged</w:t>
            </w:r>
          </w:p>
        </w:tc>
        <w:tc>
          <w:tcPr>
            <w:tcW w:w="566" w:type="dxa"/>
          </w:tcPr>
          <w:p w:rsidR="00D10C5C" w:rsidRDefault="00D10C5C"/>
        </w:tc>
      </w:tr>
      <w:tr w:rsidR="00D10C5C">
        <w:tc>
          <w:tcPr>
            <w:tcW w:w="9288" w:type="dxa"/>
          </w:tcPr>
          <w:p w:rsidR="00D10C5C" w:rsidRDefault="00F40E3C">
            <w:r>
              <w:t>Check for any visible sign or smell of pollution in watercourses at or near the site</w:t>
            </w:r>
          </w:p>
        </w:tc>
        <w:tc>
          <w:tcPr>
            <w:tcW w:w="566" w:type="dxa"/>
          </w:tcPr>
          <w:p w:rsidR="00D10C5C" w:rsidRDefault="00D10C5C"/>
        </w:tc>
      </w:tr>
      <w:tr w:rsidR="00D10C5C">
        <w:tc>
          <w:tcPr>
            <w:tcW w:w="9288" w:type="dxa"/>
          </w:tcPr>
          <w:p w:rsidR="00D10C5C" w:rsidRDefault="00F40E3C">
            <w:r>
              <w:t>Water needs to be treated effectively before disposal</w:t>
            </w:r>
          </w:p>
        </w:tc>
        <w:tc>
          <w:tcPr>
            <w:tcW w:w="566" w:type="dxa"/>
          </w:tcPr>
          <w:p w:rsidR="00D10C5C" w:rsidRDefault="00D10C5C"/>
        </w:tc>
      </w:tr>
      <w:tr w:rsidR="00D10C5C">
        <w:tc>
          <w:tcPr>
            <w:tcW w:w="9288" w:type="dxa"/>
          </w:tcPr>
          <w:p w:rsidR="00D10C5C" w:rsidRDefault="00F40E3C">
            <w:r>
              <w:t>If a settlement tank is being used, check it is working</w:t>
            </w:r>
          </w:p>
        </w:tc>
        <w:tc>
          <w:tcPr>
            <w:tcW w:w="566" w:type="dxa"/>
          </w:tcPr>
          <w:p w:rsidR="00D10C5C" w:rsidRDefault="00D10C5C"/>
        </w:tc>
      </w:tr>
    </w:tbl>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How and what to monitor</w:t>
            </w:r>
          </w:p>
        </w:tc>
      </w:tr>
      <w:tr w:rsidR="00D10C5C">
        <w:tc>
          <w:tcPr>
            <w:tcW w:w="9288" w:type="dxa"/>
          </w:tcPr>
          <w:p w:rsidR="00D10C5C" w:rsidRDefault="00F40E3C">
            <w:r>
              <w:t>Establish a regular monitoring procedure for water discharged from the site and keep records (turbidity, flow rate)</w:t>
            </w:r>
          </w:p>
        </w:tc>
        <w:tc>
          <w:tcPr>
            <w:tcW w:w="566" w:type="dxa"/>
          </w:tcPr>
          <w:p w:rsidR="00D10C5C" w:rsidRDefault="00D10C5C"/>
        </w:tc>
      </w:tr>
      <w:tr w:rsidR="00D10C5C">
        <w:tc>
          <w:tcPr>
            <w:tcW w:w="9288" w:type="dxa"/>
          </w:tcPr>
          <w:p w:rsidR="00D10C5C" w:rsidRDefault="00F40E3C">
            <w:r>
              <w:t>Check outfalls and pipe work daily to ensure they are clean and clear of litter etc.</w:t>
            </w:r>
          </w:p>
        </w:tc>
        <w:tc>
          <w:tcPr>
            <w:tcW w:w="566" w:type="dxa"/>
          </w:tcPr>
          <w:p w:rsidR="00D10C5C" w:rsidRDefault="00D10C5C"/>
        </w:tc>
      </w:tr>
    </w:tbl>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 xml:space="preserve">Avoiding spillages </w:t>
            </w:r>
          </w:p>
        </w:tc>
      </w:tr>
      <w:tr w:rsidR="00D10C5C">
        <w:tc>
          <w:tcPr>
            <w:tcW w:w="9288" w:type="dxa"/>
          </w:tcPr>
          <w:p w:rsidR="00D10C5C" w:rsidRDefault="00F40E3C">
            <w:r>
              <w:t>Store liquids, solids and powders appropriately, and away from drains and watercourses in secondary containment</w:t>
            </w:r>
          </w:p>
        </w:tc>
        <w:tc>
          <w:tcPr>
            <w:tcW w:w="566" w:type="dxa"/>
          </w:tcPr>
          <w:p w:rsidR="00D10C5C" w:rsidRDefault="00D10C5C"/>
        </w:tc>
      </w:tr>
      <w:tr w:rsidR="00D10C5C">
        <w:tc>
          <w:tcPr>
            <w:tcW w:w="9288" w:type="dxa"/>
          </w:tcPr>
          <w:p w:rsidR="00D10C5C" w:rsidRDefault="00F40E3C">
            <w:r>
              <w:t>Store solvents, chemicals or paints in accordance with their COSHH data sheets</w:t>
            </w:r>
          </w:p>
        </w:tc>
        <w:tc>
          <w:tcPr>
            <w:tcW w:w="566" w:type="dxa"/>
          </w:tcPr>
          <w:p w:rsidR="00D10C5C" w:rsidRDefault="00D10C5C"/>
        </w:tc>
      </w:tr>
      <w:tr w:rsidR="00D10C5C">
        <w:tc>
          <w:tcPr>
            <w:tcW w:w="9288" w:type="dxa"/>
          </w:tcPr>
          <w:p w:rsidR="00D10C5C" w:rsidRDefault="00F40E3C">
            <w:r>
              <w:t>Appropriate spill kits should be available (e.g. oil only, chemical or general use) and ensure they are adequately stocked</w:t>
            </w:r>
          </w:p>
        </w:tc>
        <w:tc>
          <w:tcPr>
            <w:tcW w:w="566" w:type="dxa"/>
          </w:tcPr>
          <w:p w:rsidR="00D10C5C" w:rsidRDefault="00D10C5C"/>
        </w:tc>
      </w:tr>
    </w:tbl>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Emergency preparedness and response</w:t>
            </w:r>
          </w:p>
        </w:tc>
      </w:tr>
      <w:tr w:rsidR="00D10C5C">
        <w:tc>
          <w:tcPr>
            <w:tcW w:w="9288" w:type="dxa"/>
          </w:tcPr>
          <w:p w:rsidR="00D10C5C" w:rsidRDefault="00F40E3C">
            <w:r>
              <w:t>Ask site personnel if they know who to contact in then event of a spillage, what to do and where to get equipment from</w:t>
            </w:r>
          </w:p>
        </w:tc>
        <w:tc>
          <w:tcPr>
            <w:tcW w:w="566" w:type="dxa"/>
          </w:tcPr>
          <w:p w:rsidR="00D10C5C" w:rsidRDefault="00D10C5C"/>
        </w:tc>
      </w:tr>
      <w:tr w:rsidR="00D10C5C">
        <w:tc>
          <w:tcPr>
            <w:tcW w:w="9288" w:type="dxa"/>
          </w:tcPr>
          <w:p w:rsidR="00D10C5C" w:rsidRDefault="00F40E3C">
            <w:r>
              <w:t>Adopt and test an emergency response plan</w:t>
            </w:r>
          </w:p>
        </w:tc>
        <w:tc>
          <w:tcPr>
            <w:tcW w:w="566" w:type="dxa"/>
          </w:tcPr>
          <w:p w:rsidR="00D10C5C" w:rsidRDefault="00D10C5C"/>
        </w:tc>
      </w:tr>
      <w:tr w:rsidR="00D10C5C">
        <w:tc>
          <w:tcPr>
            <w:tcW w:w="9288" w:type="dxa"/>
          </w:tcPr>
          <w:p w:rsidR="00D10C5C" w:rsidRDefault="00F40E3C">
            <w:r>
              <w:t>Nominate a spill contractor to deal with major incidents</w:t>
            </w:r>
          </w:p>
        </w:tc>
        <w:tc>
          <w:tcPr>
            <w:tcW w:w="566" w:type="dxa"/>
          </w:tcPr>
          <w:p w:rsidR="00D10C5C" w:rsidRDefault="00D10C5C"/>
        </w:tc>
      </w:tr>
    </w:tbl>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Managing run-off and silty water</w:t>
            </w:r>
          </w:p>
        </w:tc>
      </w:tr>
      <w:tr w:rsidR="00D10C5C">
        <w:tc>
          <w:tcPr>
            <w:tcW w:w="9288" w:type="dxa"/>
          </w:tcPr>
          <w:p w:rsidR="00D10C5C" w:rsidRDefault="00F40E3C">
            <w:r>
              <w:t>When undertaking earthworks ensure a filter strip has been left to protect surface water</w:t>
            </w:r>
          </w:p>
        </w:tc>
        <w:tc>
          <w:tcPr>
            <w:tcW w:w="566" w:type="dxa"/>
          </w:tcPr>
          <w:p w:rsidR="00D10C5C" w:rsidRDefault="00D10C5C"/>
        </w:tc>
      </w:tr>
      <w:tr w:rsidR="00D10C5C">
        <w:tc>
          <w:tcPr>
            <w:tcW w:w="9288" w:type="dxa"/>
          </w:tcPr>
          <w:p w:rsidR="00D10C5C" w:rsidRDefault="00F40E3C">
            <w:r>
              <w:t>Regularly check watercourses (if applicable)</w:t>
            </w:r>
          </w:p>
        </w:tc>
        <w:tc>
          <w:tcPr>
            <w:tcW w:w="566" w:type="dxa"/>
          </w:tcPr>
          <w:p w:rsidR="00D10C5C" w:rsidRDefault="00D10C5C"/>
        </w:tc>
      </w:tr>
      <w:tr w:rsidR="00D10C5C">
        <w:tc>
          <w:tcPr>
            <w:tcW w:w="9288" w:type="dxa"/>
          </w:tcPr>
          <w:p w:rsidR="00D10C5C" w:rsidRDefault="00F40E3C">
            <w:r>
              <w:t>Look for any visible signs of discolouration in watercourses (if applicable) at or near the site</w:t>
            </w:r>
          </w:p>
        </w:tc>
        <w:tc>
          <w:tcPr>
            <w:tcW w:w="566" w:type="dxa"/>
          </w:tcPr>
          <w:p w:rsidR="00D10C5C" w:rsidRDefault="00D10C5C"/>
        </w:tc>
      </w:tr>
      <w:tr w:rsidR="00D10C5C">
        <w:tc>
          <w:tcPr>
            <w:tcW w:w="9288" w:type="dxa"/>
          </w:tcPr>
          <w:p w:rsidR="00D10C5C" w:rsidRDefault="00F40E3C">
            <w:r>
              <w:t>Silty or discoloured water should not be discharged from the site</w:t>
            </w:r>
          </w:p>
        </w:tc>
        <w:tc>
          <w:tcPr>
            <w:tcW w:w="566" w:type="dxa"/>
          </w:tcPr>
          <w:p w:rsidR="00D10C5C" w:rsidRDefault="00D10C5C"/>
        </w:tc>
      </w:tr>
      <w:tr w:rsidR="00D10C5C">
        <w:tc>
          <w:tcPr>
            <w:tcW w:w="9288" w:type="dxa"/>
          </w:tcPr>
          <w:p w:rsidR="00D10C5C" w:rsidRDefault="00F40E3C">
            <w:r>
              <w:t>Surface water runoff should not be directly entering a watercourse or drain</w:t>
            </w:r>
          </w:p>
        </w:tc>
        <w:tc>
          <w:tcPr>
            <w:tcW w:w="566" w:type="dxa"/>
          </w:tcPr>
          <w:p w:rsidR="00D10C5C" w:rsidRDefault="00D10C5C"/>
        </w:tc>
      </w:tr>
      <w:tr w:rsidR="00D10C5C">
        <w:tc>
          <w:tcPr>
            <w:tcW w:w="9288" w:type="dxa"/>
          </w:tcPr>
          <w:p w:rsidR="00D10C5C" w:rsidRDefault="00F40E3C">
            <w:r>
              <w:t>Monitor any water treatment methods to ensure their effectiveness</w:t>
            </w:r>
          </w:p>
        </w:tc>
        <w:tc>
          <w:tcPr>
            <w:tcW w:w="566" w:type="dxa"/>
          </w:tcPr>
          <w:p w:rsidR="00D10C5C" w:rsidRDefault="00D10C5C"/>
        </w:tc>
      </w:tr>
      <w:tr w:rsidR="00D10C5C">
        <w:tc>
          <w:tcPr>
            <w:tcW w:w="9288" w:type="dxa"/>
          </w:tcPr>
          <w:p w:rsidR="00D10C5C" w:rsidRDefault="00F40E3C">
            <w:r>
              <w:t>If a settlement tank is used, see if water is moving too fast and/or overflowing (other than at the discharge point)</w:t>
            </w:r>
          </w:p>
        </w:tc>
        <w:tc>
          <w:tcPr>
            <w:tcW w:w="566" w:type="dxa"/>
          </w:tcPr>
          <w:p w:rsidR="00D10C5C" w:rsidRDefault="00D10C5C"/>
        </w:tc>
      </w:tr>
      <w:tr w:rsidR="00D10C5C">
        <w:tc>
          <w:tcPr>
            <w:tcW w:w="9288" w:type="dxa"/>
          </w:tcPr>
          <w:p w:rsidR="00D10C5C" w:rsidRDefault="00F40E3C">
            <w:r>
              <w:t>If straw bales are used, ensure they are securely fixed</w:t>
            </w:r>
          </w:p>
        </w:tc>
        <w:tc>
          <w:tcPr>
            <w:tcW w:w="566" w:type="dxa"/>
          </w:tcPr>
          <w:p w:rsidR="00D10C5C" w:rsidRDefault="00D10C5C"/>
        </w:tc>
      </w:tr>
    </w:tbl>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Managing effluent</w:t>
            </w:r>
          </w:p>
        </w:tc>
      </w:tr>
      <w:tr w:rsidR="00D10C5C">
        <w:tc>
          <w:tcPr>
            <w:tcW w:w="9288" w:type="dxa"/>
          </w:tcPr>
          <w:p w:rsidR="00D10C5C" w:rsidRDefault="00F40E3C">
            <w:r>
              <w:t>Wash out concrete lorries in a suitably contained designated area</w:t>
            </w:r>
          </w:p>
        </w:tc>
        <w:tc>
          <w:tcPr>
            <w:tcW w:w="566" w:type="dxa"/>
          </w:tcPr>
          <w:p w:rsidR="00D10C5C" w:rsidRDefault="00D10C5C"/>
        </w:tc>
      </w:tr>
      <w:tr w:rsidR="00D10C5C">
        <w:tc>
          <w:tcPr>
            <w:tcW w:w="9288" w:type="dxa"/>
          </w:tcPr>
          <w:p w:rsidR="00D10C5C" w:rsidRDefault="00F40E3C">
            <w:r>
              <w:t>The designated washout area has to be at least 10m away from drains and watercourses</w:t>
            </w:r>
          </w:p>
        </w:tc>
        <w:tc>
          <w:tcPr>
            <w:tcW w:w="566" w:type="dxa"/>
          </w:tcPr>
          <w:p w:rsidR="00D10C5C" w:rsidRDefault="00D10C5C"/>
        </w:tc>
      </w:tr>
      <w:tr w:rsidR="00D10C5C">
        <w:tc>
          <w:tcPr>
            <w:tcW w:w="9288" w:type="dxa"/>
          </w:tcPr>
          <w:p w:rsidR="00D10C5C" w:rsidRDefault="00F40E3C">
            <w:r>
              <w:t>Protect watercourses and groundwater from washout</w:t>
            </w:r>
          </w:p>
        </w:tc>
        <w:tc>
          <w:tcPr>
            <w:tcW w:w="566" w:type="dxa"/>
          </w:tcPr>
          <w:p w:rsidR="00D10C5C" w:rsidRDefault="00D10C5C"/>
        </w:tc>
      </w:tr>
      <w:tr w:rsidR="00D10C5C">
        <w:tc>
          <w:tcPr>
            <w:tcW w:w="9288" w:type="dxa"/>
          </w:tcPr>
          <w:p w:rsidR="00D10C5C" w:rsidRDefault="00F40E3C">
            <w:r>
              <w:t>Put a plan in place to cost effectively dispose of washout</w:t>
            </w:r>
          </w:p>
        </w:tc>
        <w:tc>
          <w:tcPr>
            <w:tcW w:w="566" w:type="dxa"/>
          </w:tcPr>
          <w:p w:rsidR="00D10C5C" w:rsidRDefault="00D10C5C"/>
        </w:tc>
      </w:tr>
    </w:tbl>
    <w:p w:rsidR="00D10C5C" w:rsidRDefault="00D10C5C"/>
    <w:p w:rsidR="00D10C5C" w:rsidRDefault="00D10C5C"/>
    <w:p w:rsidR="00D10C5C" w:rsidRDefault="00D10C5C"/>
    <w:p w:rsidR="00D10C5C" w:rsidRDefault="00D10C5C"/>
    <w:p w:rsidR="00D10C5C" w:rsidRDefault="00F40E3C">
      <w:pPr>
        <w:jc w:val="center"/>
      </w:pPr>
      <w:r>
        <w:t>4/13</w:t>
      </w:r>
    </w:p>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Working over or near to water</w:t>
            </w:r>
          </w:p>
        </w:tc>
      </w:tr>
      <w:tr w:rsidR="00D10C5C">
        <w:tc>
          <w:tcPr>
            <w:tcW w:w="9288" w:type="dxa"/>
          </w:tcPr>
          <w:p w:rsidR="00D10C5C" w:rsidRDefault="00F40E3C">
            <w:r>
              <w:t>Avoid storing fuel in vessels near water</w:t>
            </w:r>
          </w:p>
        </w:tc>
        <w:tc>
          <w:tcPr>
            <w:tcW w:w="566" w:type="dxa"/>
          </w:tcPr>
          <w:p w:rsidR="00D10C5C" w:rsidRDefault="00D10C5C"/>
        </w:tc>
      </w:tr>
      <w:tr w:rsidR="00D10C5C">
        <w:tc>
          <w:tcPr>
            <w:tcW w:w="9288" w:type="dxa"/>
          </w:tcPr>
          <w:p w:rsidR="00D10C5C" w:rsidRDefault="00F40E3C">
            <w:r>
              <w:t>Check to see if any site works are occurring within 10m of the edge of watercourses</w:t>
            </w:r>
          </w:p>
        </w:tc>
        <w:tc>
          <w:tcPr>
            <w:tcW w:w="566" w:type="dxa"/>
          </w:tcPr>
          <w:p w:rsidR="00D10C5C" w:rsidRDefault="00D10C5C"/>
        </w:tc>
      </w:tr>
      <w:tr w:rsidR="00D10C5C">
        <w:tc>
          <w:tcPr>
            <w:tcW w:w="9288" w:type="dxa"/>
          </w:tcPr>
          <w:p w:rsidR="00D10C5C" w:rsidRDefault="00F40E3C">
            <w:r>
              <w:t>Check that the banks or bed of the watercourse outside the area of works is not being affected by discharges or vehicle movements etc.</w:t>
            </w:r>
          </w:p>
        </w:tc>
        <w:tc>
          <w:tcPr>
            <w:tcW w:w="566" w:type="dxa"/>
          </w:tcPr>
          <w:p w:rsidR="00D10C5C" w:rsidRDefault="00D10C5C"/>
        </w:tc>
      </w:tr>
      <w:tr w:rsidR="00D10C5C">
        <w:tc>
          <w:tcPr>
            <w:tcW w:w="9288" w:type="dxa"/>
          </w:tcPr>
          <w:p w:rsidR="00D10C5C" w:rsidRDefault="00F40E3C">
            <w:r>
              <w:t xml:space="preserve">Spray, dust or other airborne materials should not enter a watercourse </w:t>
            </w:r>
          </w:p>
        </w:tc>
        <w:tc>
          <w:tcPr>
            <w:tcW w:w="566" w:type="dxa"/>
          </w:tcPr>
          <w:p w:rsidR="00D10C5C" w:rsidRDefault="00D10C5C"/>
        </w:tc>
      </w:tr>
      <w:tr w:rsidR="00D10C5C">
        <w:tc>
          <w:tcPr>
            <w:tcW w:w="9288" w:type="dxa"/>
          </w:tcPr>
          <w:p w:rsidR="00D10C5C" w:rsidRDefault="00F40E3C">
            <w:r>
              <w:t>Approach ways to the watercourse should be kept free from the build up of mud</w:t>
            </w:r>
          </w:p>
        </w:tc>
        <w:tc>
          <w:tcPr>
            <w:tcW w:w="566" w:type="dxa"/>
          </w:tcPr>
          <w:p w:rsidR="00D10C5C" w:rsidRDefault="00D10C5C"/>
        </w:tc>
      </w:tr>
      <w:tr w:rsidR="00D10C5C">
        <w:tc>
          <w:tcPr>
            <w:tcW w:w="9288" w:type="dxa"/>
          </w:tcPr>
          <w:p w:rsidR="00D10C5C" w:rsidRDefault="00F40E3C">
            <w:r>
              <w:t>If using a cofferdam to retain water, it needs to be in good condition and working effectively</w:t>
            </w:r>
          </w:p>
        </w:tc>
        <w:tc>
          <w:tcPr>
            <w:tcW w:w="566" w:type="dxa"/>
          </w:tcPr>
          <w:p w:rsidR="00D10C5C" w:rsidRDefault="00D10C5C"/>
        </w:tc>
      </w:tr>
      <w:tr w:rsidR="00D10C5C">
        <w:tc>
          <w:tcPr>
            <w:tcW w:w="9288" w:type="dxa"/>
          </w:tcPr>
          <w:p w:rsidR="00D10C5C" w:rsidRDefault="00F40E3C">
            <w:r>
              <w:t>Check the watercourse to see if it is silty or discoloured downstream of the works or if there is an oily sheen visible on the water</w:t>
            </w:r>
          </w:p>
        </w:tc>
        <w:tc>
          <w:tcPr>
            <w:tcW w:w="566" w:type="dxa"/>
          </w:tcPr>
          <w:p w:rsidR="00D10C5C" w:rsidRDefault="00D10C5C"/>
        </w:tc>
      </w:tr>
      <w:tr w:rsidR="00D10C5C">
        <w:tc>
          <w:tcPr>
            <w:tcW w:w="9288" w:type="dxa"/>
          </w:tcPr>
          <w:p w:rsidR="00D10C5C" w:rsidRDefault="00F40E3C">
            <w:r>
              <w:t>Ensure spill kits are adequately stocked</w:t>
            </w:r>
          </w:p>
        </w:tc>
        <w:tc>
          <w:tcPr>
            <w:tcW w:w="566" w:type="dxa"/>
          </w:tcPr>
          <w:p w:rsidR="00D10C5C" w:rsidRDefault="00D10C5C"/>
        </w:tc>
      </w:tr>
      <w:tr w:rsidR="00D10C5C">
        <w:tc>
          <w:tcPr>
            <w:tcW w:w="9288" w:type="dxa"/>
          </w:tcPr>
          <w:p w:rsidR="00D10C5C" w:rsidRDefault="00F40E3C">
            <w:r>
              <w:t>Personnel are to be aware of the location of spill kits and know how to use these properly</w:t>
            </w:r>
          </w:p>
        </w:tc>
        <w:tc>
          <w:tcPr>
            <w:tcW w:w="566" w:type="dxa"/>
          </w:tcPr>
          <w:p w:rsidR="00D10C5C" w:rsidRDefault="00D10C5C"/>
        </w:tc>
      </w:tr>
      <w:tr w:rsidR="00D10C5C">
        <w:tc>
          <w:tcPr>
            <w:tcW w:w="9288" w:type="dxa"/>
          </w:tcPr>
          <w:p w:rsidR="00D10C5C" w:rsidRDefault="00F40E3C">
            <w:r>
              <w:t>Mitigation measures to be put in place in the event of an emergency (e.g. booms across river)</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Settlement tank/lagoon</w:t>
            </w:r>
          </w:p>
        </w:tc>
      </w:tr>
      <w:tr w:rsidR="00D10C5C">
        <w:tc>
          <w:tcPr>
            <w:tcW w:w="9288" w:type="dxa"/>
          </w:tcPr>
          <w:p w:rsidR="00D10C5C" w:rsidRDefault="00F40E3C">
            <w:pPr>
              <w:pStyle w:val="Heading2"/>
            </w:pPr>
            <w:r>
              <w:t xml:space="preserve">Design </w:t>
            </w:r>
          </w:p>
        </w:tc>
        <w:tc>
          <w:tcPr>
            <w:tcW w:w="566" w:type="dxa"/>
          </w:tcPr>
          <w:p w:rsidR="00D10C5C" w:rsidRDefault="00D10C5C"/>
        </w:tc>
      </w:tr>
      <w:tr w:rsidR="00D10C5C">
        <w:tc>
          <w:tcPr>
            <w:tcW w:w="9288" w:type="dxa"/>
          </w:tcPr>
          <w:p w:rsidR="00D10C5C" w:rsidRDefault="00F40E3C">
            <w:r>
              <w:t>The size of the tank/lagoon should be adequate for the settlement time required and the rate at which water flows or is pumped into it</w:t>
            </w:r>
          </w:p>
        </w:tc>
        <w:tc>
          <w:tcPr>
            <w:tcW w:w="566" w:type="dxa"/>
          </w:tcPr>
          <w:p w:rsidR="00D10C5C" w:rsidRDefault="00D10C5C"/>
        </w:tc>
      </w:tr>
      <w:tr w:rsidR="00D10C5C">
        <w:tc>
          <w:tcPr>
            <w:tcW w:w="9288" w:type="dxa"/>
          </w:tcPr>
          <w:p w:rsidR="00D10C5C" w:rsidRDefault="00F40E3C">
            <w:r>
              <w:t>Install a long, narrow, shallow settlement lagoon to ensure maximum retention time of all water in the lagoon</w:t>
            </w:r>
          </w:p>
        </w:tc>
        <w:tc>
          <w:tcPr>
            <w:tcW w:w="566" w:type="dxa"/>
          </w:tcPr>
          <w:p w:rsidR="00D10C5C" w:rsidRDefault="00D10C5C"/>
        </w:tc>
      </w:tr>
      <w:tr w:rsidR="00D10C5C">
        <w:tc>
          <w:tcPr>
            <w:tcW w:w="9288" w:type="dxa"/>
          </w:tcPr>
          <w:p w:rsidR="00D10C5C" w:rsidRDefault="00F40E3C">
            <w:pPr>
              <w:pStyle w:val="Heading2"/>
            </w:pPr>
            <w:r>
              <w:t>Operation</w:t>
            </w:r>
          </w:p>
        </w:tc>
        <w:tc>
          <w:tcPr>
            <w:tcW w:w="566" w:type="dxa"/>
          </w:tcPr>
          <w:p w:rsidR="00D10C5C" w:rsidRDefault="00D10C5C"/>
        </w:tc>
      </w:tr>
      <w:tr w:rsidR="00D10C5C">
        <w:tc>
          <w:tcPr>
            <w:tcW w:w="9288" w:type="dxa"/>
          </w:tcPr>
          <w:p w:rsidR="00D10C5C" w:rsidRDefault="00F40E3C">
            <w:r>
              <w:t>Obtain a consent to pump clean water from the surface of settlement lagoons into rivers or designated discharge point</w:t>
            </w:r>
          </w:p>
        </w:tc>
        <w:tc>
          <w:tcPr>
            <w:tcW w:w="566" w:type="dxa"/>
          </w:tcPr>
          <w:p w:rsidR="00D10C5C" w:rsidRDefault="00D10C5C"/>
        </w:tc>
      </w:tr>
      <w:tr w:rsidR="00D10C5C">
        <w:tc>
          <w:tcPr>
            <w:tcW w:w="9288" w:type="dxa"/>
          </w:tcPr>
          <w:p w:rsidR="00D10C5C" w:rsidRDefault="00F40E3C">
            <w:r>
              <w:t>Clean the entry chamber periodically to prevent a build-up of silt</w:t>
            </w:r>
          </w:p>
        </w:tc>
        <w:tc>
          <w:tcPr>
            <w:tcW w:w="566" w:type="dxa"/>
          </w:tcPr>
          <w:p w:rsidR="00D10C5C" w:rsidRDefault="00D10C5C"/>
        </w:tc>
      </w:tr>
      <w:tr w:rsidR="00D10C5C">
        <w:tc>
          <w:tcPr>
            <w:tcW w:w="9288" w:type="dxa"/>
          </w:tcPr>
          <w:p w:rsidR="00D10C5C" w:rsidRDefault="00F40E3C">
            <w:r>
              <w:t>Periodically monitor the outflow quality</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Dealing with water in excavations</w:t>
            </w:r>
          </w:p>
        </w:tc>
      </w:tr>
      <w:tr w:rsidR="00D10C5C">
        <w:tc>
          <w:tcPr>
            <w:tcW w:w="9288" w:type="dxa"/>
          </w:tcPr>
          <w:p w:rsidR="00D10C5C" w:rsidRDefault="00F40E3C">
            <w:r>
              <w:t>Measures should be put in place to prevent water from entering excavations</w:t>
            </w:r>
          </w:p>
        </w:tc>
        <w:tc>
          <w:tcPr>
            <w:tcW w:w="566" w:type="dxa"/>
          </w:tcPr>
          <w:p w:rsidR="00D10C5C" w:rsidRDefault="00D10C5C"/>
        </w:tc>
      </w:tr>
      <w:tr w:rsidR="00D10C5C">
        <w:tc>
          <w:tcPr>
            <w:tcW w:w="9288" w:type="dxa"/>
          </w:tcPr>
          <w:p w:rsidR="00D10C5C" w:rsidRDefault="00F40E3C">
            <w:r>
              <w:t>Inform the environmental regulator before any excavation below the water table, including any site dewatering</w:t>
            </w:r>
          </w:p>
        </w:tc>
        <w:tc>
          <w:tcPr>
            <w:tcW w:w="566" w:type="dxa"/>
          </w:tcPr>
          <w:p w:rsidR="00D10C5C" w:rsidRDefault="00D10C5C"/>
        </w:tc>
      </w:tr>
      <w:tr w:rsidR="00D10C5C">
        <w:tc>
          <w:tcPr>
            <w:tcW w:w="9288" w:type="dxa"/>
          </w:tcPr>
          <w:p w:rsidR="00D10C5C" w:rsidRDefault="00F40E3C">
            <w:r>
              <w:t>Control water in excavations by stone-filled edge drains leading to sumps</w:t>
            </w:r>
          </w:p>
        </w:tc>
        <w:tc>
          <w:tcPr>
            <w:tcW w:w="566" w:type="dxa"/>
          </w:tcPr>
          <w:p w:rsidR="00D10C5C" w:rsidRDefault="00D10C5C"/>
        </w:tc>
      </w:tr>
      <w:tr w:rsidR="00D10C5C">
        <w:tc>
          <w:tcPr>
            <w:tcW w:w="9288" w:type="dxa"/>
          </w:tcPr>
          <w:p w:rsidR="00D10C5C" w:rsidRDefault="00F40E3C">
            <w:r>
              <w:t>To manage groundwater flowing into excavations, install cut off ditches, walls or well point dewatering</w:t>
            </w:r>
          </w:p>
        </w:tc>
        <w:tc>
          <w:tcPr>
            <w:tcW w:w="566" w:type="dxa"/>
          </w:tcPr>
          <w:p w:rsidR="00D10C5C" w:rsidRDefault="00D10C5C"/>
        </w:tc>
      </w:tr>
      <w:tr w:rsidR="00D10C5C">
        <w:tc>
          <w:tcPr>
            <w:tcW w:w="9288" w:type="dxa"/>
          </w:tcPr>
          <w:p w:rsidR="00D10C5C" w:rsidRDefault="00F40E3C">
            <w:r>
              <w:t>Obtain a discharge consent for water from excavations</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Pontoons and barges</w:t>
            </w:r>
          </w:p>
        </w:tc>
      </w:tr>
      <w:tr w:rsidR="00D10C5C">
        <w:tc>
          <w:tcPr>
            <w:tcW w:w="9288" w:type="dxa"/>
          </w:tcPr>
          <w:p w:rsidR="00D10C5C" w:rsidRDefault="00F40E3C">
            <w:r>
              <w:t>All fuel tanks to be secure and safe on the vessel so that there is no chance of collision damage or accidental spillage overboard</w:t>
            </w:r>
          </w:p>
        </w:tc>
        <w:tc>
          <w:tcPr>
            <w:tcW w:w="566" w:type="dxa"/>
          </w:tcPr>
          <w:p w:rsidR="00D10C5C" w:rsidRDefault="00D10C5C"/>
        </w:tc>
      </w:tr>
      <w:tr w:rsidR="00D10C5C">
        <w:tc>
          <w:tcPr>
            <w:tcW w:w="9288" w:type="dxa"/>
          </w:tcPr>
          <w:p w:rsidR="00D10C5C" w:rsidRDefault="00F40E3C">
            <w:r>
              <w:t>Contaminated bilge water should be pumped to suitable facilities ashore or absorbents used</w:t>
            </w:r>
          </w:p>
        </w:tc>
        <w:tc>
          <w:tcPr>
            <w:tcW w:w="566" w:type="dxa"/>
          </w:tcPr>
          <w:p w:rsidR="00D10C5C" w:rsidRDefault="00D10C5C"/>
        </w:tc>
      </w:tr>
    </w:tbl>
    <w:p w:rsidR="00D10C5C" w:rsidRDefault="00D10C5C"/>
    <w:p w:rsidR="00D10C5C" w:rsidRDefault="00D10C5C"/>
    <w:p w:rsidR="00D10C5C" w:rsidRDefault="00F40E3C">
      <w:pPr>
        <w:jc w:val="center"/>
      </w:pPr>
      <w:r>
        <w:t>4/14</w:t>
      </w:r>
    </w:p>
    <w:p w:rsidR="00D10C5C" w:rsidRDefault="00F40E3C">
      <w:pPr>
        <w:pStyle w:val="Heading5"/>
        <w:rPr>
          <w:sz w:val="28"/>
        </w:rPr>
      </w:pPr>
      <w:r>
        <w:rPr>
          <w:sz w:val="28"/>
        </w:rPr>
        <w:t>Wildlife and natural features</w:t>
      </w:r>
    </w:p>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What to look out for on site</w:t>
            </w:r>
          </w:p>
        </w:tc>
      </w:tr>
      <w:tr w:rsidR="00D10C5C">
        <w:tc>
          <w:tcPr>
            <w:tcW w:w="9288" w:type="dxa"/>
          </w:tcPr>
          <w:p w:rsidR="00D10C5C" w:rsidRDefault="00F40E3C">
            <w:r>
              <w:t>Nesting birds</w:t>
            </w:r>
          </w:p>
          <w:p w:rsidR="00D10C5C" w:rsidRDefault="00F40E3C">
            <w:pPr>
              <w:numPr>
                <w:ilvl w:val="0"/>
                <w:numId w:val="14"/>
              </w:numPr>
            </w:pPr>
            <w:r>
              <w:t>If found, do not disturb or cut down trees or shrubs.  To avoid accidental disturbance do not fell or clear any trees or shrubs between March and July</w:t>
            </w:r>
          </w:p>
        </w:tc>
        <w:tc>
          <w:tcPr>
            <w:tcW w:w="566" w:type="dxa"/>
          </w:tcPr>
          <w:p w:rsidR="00D10C5C" w:rsidRDefault="00D10C5C"/>
        </w:tc>
      </w:tr>
      <w:tr w:rsidR="00D10C5C">
        <w:tc>
          <w:tcPr>
            <w:tcW w:w="9288" w:type="dxa"/>
          </w:tcPr>
          <w:p w:rsidR="00D10C5C" w:rsidRDefault="00F40E3C">
            <w:r>
              <w:t>Trees</w:t>
            </w:r>
          </w:p>
          <w:p w:rsidR="00D10C5C" w:rsidRDefault="00F40E3C">
            <w:pPr>
              <w:numPr>
                <w:ilvl w:val="0"/>
                <w:numId w:val="14"/>
              </w:numPr>
            </w:pPr>
            <w:r>
              <w:t xml:space="preserve">Check whether any trees on site are covered by a tree preservation order.  Liaise with local authority </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Working near water</w:t>
            </w:r>
          </w:p>
        </w:tc>
      </w:tr>
      <w:tr w:rsidR="00D10C5C">
        <w:tc>
          <w:tcPr>
            <w:tcW w:w="9288" w:type="dxa"/>
          </w:tcPr>
          <w:p w:rsidR="00D10C5C" w:rsidRDefault="00F40E3C">
            <w:r>
              <w:t>Place a protective bund around ponds to prevent water pollution</w:t>
            </w:r>
          </w:p>
        </w:tc>
        <w:tc>
          <w:tcPr>
            <w:tcW w:w="566" w:type="dxa"/>
          </w:tcPr>
          <w:p w:rsidR="00D10C5C" w:rsidRDefault="00D10C5C"/>
        </w:tc>
      </w:tr>
      <w:tr w:rsidR="00D10C5C">
        <w:tc>
          <w:tcPr>
            <w:tcW w:w="9288" w:type="dxa"/>
          </w:tcPr>
          <w:p w:rsidR="00D10C5C" w:rsidRDefault="00F40E3C">
            <w:r>
              <w:t>Dewatering can affect the ecology of wetlands around the site.  Consider monitoring water levels during the works</w:t>
            </w:r>
          </w:p>
        </w:tc>
        <w:tc>
          <w:tcPr>
            <w:tcW w:w="566" w:type="dxa"/>
          </w:tcPr>
          <w:p w:rsidR="00D10C5C" w:rsidRDefault="00D10C5C"/>
        </w:tc>
      </w:tr>
    </w:tbl>
    <w:p w:rsidR="00D10C5C" w:rsidRDefault="00D10C5C"/>
    <w:p w:rsidR="00D10C5C" w:rsidRDefault="00D10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gridCol w:w="566"/>
      </w:tblGrid>
      <w:tr w:rsidR="00D10C5C">
        <w:trPr>
          <w:cantSplit/>
        </w:trPr>
        <w:tc>
          <w:tcPr>
            <w:tcW w:w="9854" w:type="dxa"/>
            <w:gridSpan w:val="2"/>
          </w:tcPr>
          <w:p w:rsidR="00D10C5C" w:rsidRDefault="00F40E3C">
            <w:pPr>
              <w:pStyle w:val="Heading4"/>
            </w:pPr>
            <w:r>
              <w:t xml:space="preserve">Avoiding damage to trees and hedgerows </w:t>
            </w:r>
          </w:p>
        </w:tc>
      </w:tr>
      <w:tr w:rsidR="00D10C5C">
        <w:tc>
          <w:tcPr>
            <w:tcW w:w="9288" w:type="dxa"/>
          </w:tcPr>
          <w:p w:rsidR="00D10C5C" w:rsidRDefault="00F40E3C">
            <w:r>
              <w:t>Keep vehicles and plant away from them</w:t>
            </w:r>
          </w:p>
        </w:tc>
        <w:tc>
          <w:tcPr>
            <w:tcW w:w="566" w:type="dxa"/>
          </w:tcPr>
          <w:p w:rsidR="00D10C5C" w:rsidRDefault="00D10C5C"/>
        </w:tc>
      </w:tr>
      <w:tr w:rsidR="00D10C5C">
        <w:tc>
          <w:tcPr>
            <w:tcW w:w="9288" w:type="dxa"/>
          </w:tcPr>
          <w:p w:rsidR="00D10C5C" w:rsidRDefault="00F40E3C">
            <w:r>
              <w:t>Put up temporary fencing to mark out the area</w:t>
            </w:r>
          </w:p>
        </w:tc>
        <w:tc>
          <w:tcPr>
            <w:tcW w:w="566" w:type="dxa"/>
          </w:tcPr>
          <w:p w:rsidR="00D10C5C" w:rsidRDefault="00D10C5C"/>
        </w:tc>
      </w:tr>
      <w:tr w:rsidR="00D10C5C">
        <w:tc>
          <w:tcPr>
            <w:tcW w:w="9288" w:type="dxa"/>
          </w:tcPr>
          <w:p w:rsidR="00D10C5C" w:rsidRDefault="00F40E3C">
            <w:r>
              <w:t>Do not cut or damage any roots greater than 25mm in diameter within the protected area</w:t>
            </w:r>
          </w:p>
        </w:tc>
        <w:tc>
          <w:tcPr>
            <w:tcW w:w="566" w:type="dxa"/>
          </w:tcPr>
          <w:p w:rsidR="00D10C5C" w:rsidRDefault="00D10C5C"/>
        </w:tc>
      </w:tr>
      <w:tr w:rsidR="00D10C5C">
        <w:tc>
          <w:tcPr>
            <w:tcW w:w="9288" w:type="dxa"/>
          </w:tcPr>
          <w:p w:rsidR="00D10C5C" w:rsidRDefault="00F40E3C">
            <w:r>
              <w:t xml:space="preserve">Cut roots only with a clean hand saw, not a spade or mechanical digger </w:t>
            </w:r>
          </w:p>
        </w:tc>
        <w:tc>
          <w:tcPr>
            <w:tcW w:w="566" w:type="dxa"/>
          </w:tcPr>
          <w:p w:rsidR="00D10C5C" w:rsidRDefault="00D10C5C"/>
        </w:tc>
      </w:tr>
      <w:tr w:rsidR="00D10C5C">
        <w:tc>
          <w:tcPr>
            <w:tcW w:w="9288" w:type="dxa"/>
          </w:tcPr>
          <w:p w:rsidR="00D10C5C" w:rsidRDefault="00F40E3C">
            <w:r>
              <w:t>Wrap damp sacking around any exposed roots until ready for backfilling</w:t>
            </w:r>
          </w:p>
        </w:tc>
        <w:tc>
          <w:tcPr>
            <w:tcW w:w="566" w:type="dxa"/>
          </w:tcPr>
          <w:p w:rsidR="00D10C5C" w:rsidRDefault="00D10C5C"/>
        </w:tc>
      </w:tr>
      <w:tr w:rsidR="00D10C5C">
        <w:tc>
          <w:tcPr>
            <w:tcW w:w="9288" w:type="dxa"/>
          </w:tcPr>
          <w:p w:rsidR="00D10C5C" w:rsidRDefault="00F40E3C">
            <w:r>
              <w:t>Backfill holes with care, to ensure that roots are not damaged and compact backfill lightly.</w:t>
            </w:r>
          </w:p>
        </w:tc>
        <w:tc>
          <w:tcPr>
            <w:tcW w:w="566" w:type="dxa"/>
          </w:tcPr>
          <w:p w:rsidR="00D10C5C" w:rsidRDefault="00D10C5C"/>
        </w:tc>
      </w:tr>
      <w:tr w:rsidR="00D10C5C">
        <w:tc>
          <w:tcPr>
            <w:tcW w:w="9288" w:type="dxa"/>
          </w:tcPr>
          <w:p w:rsidR="00D10C5C" w:rsidRDefault="00F40E3C">
            <w:r>
              <w:t>Do not store spoil or building materials within protected area or under tree canopy</w:t>
            </w:r>
          </w:p>
        </w:tc>
        <w:tc>
          <w:tcPr>
            <w:tcW w:w="566" w:type="dxa"/>
          </w:tcPr>
          <w:p w:rsidR="00D10C5C" w:rsidRDefault="00D10C5C"/>
        </w:tc>
      </w:tr>
      <w:tr w:rsidR="00D10C5C">
        <w:tc>
          <w:tcPr>
            <w:tcW w:w="9288" w:type="dxa"/>
          </w:tcPr>
          <w:p w:rsidR="00D10C5C" w:rsidRDefault="00F40E3C">
            <w:r>
              <w:t>Keep toxic materials such as diesel and cement well away</w:t>
            </w:r>
          </w:p>
        </w:tc>
        <w:tc>
          <w:tcPr>
            <w:tcW w:w="566" w:type="dxa"/>
          </w:tcPr>
          <w:p w:rsidR="00D10C5C" w:rsidRDefault="00D10C5C"/>
        </w:tc>
      </w:tr>
      <w:tr w:rsidR="00D10C5C">
        <w:tc>
          <w:tcPr>
            <w:tcW w:w="9288" w:type="dxa"/>
          </w:tcPr>
          <w:p w:rsidR="00D10C5C" w:rsidRDefault="00F40E3C">
            <w:r>
              <w:t>Always avoid damaging bark or branches</w:t>
            </w:r>
          </w:p>
        </w:tc>
        <w:tc>
          <w:tcPr>
            <w:tcW w:w="566" w:type="dxa"/>
          </w:tcPr>
          <w:p w:rsidR="00D10C5C" w:rsidRDefault="00D10C5C"/>
        </w:tc>
      </w:tr>
    </w:tbl>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D10C5C"/>
    <w:p w:rsidR="00D10C5C" w:rsidRDefault="00F40E3C">
      <w:pPr>
        <w:jc w:val="center"/>
      </w:pPr>
      <w:r>
        <w:t>4/15</w:t>
      </w:r>
    </w:p>
    <w:sectPr w:rsidR="00D10C5C" w:rsidSect="00E7316C">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1134" w:left="1134" w:header="680" w:footer="567" w:gutter="0"/>
      <w:pgBorders w:offsetFrom="page">
        <w:top w:val="single" w:sz="4" w:space="24" w:color="00B050"/>
        <w:left w:val="single" w:sz="4" w:space="24" w:color="00B050"/>
        <w:bottom w:val="single" w:sz="4" w:space="24" w:color="00B050"/>
        <w:right w:val="single" w:sz="4" w:space="24" w:color="00B050"/>
      </w:pgBorders>
      <w:pgNumType w:start="1"/>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5A8" w:rsidRDefault="00B135A8">
      <w:r>
        <w:separator/>
      </w:r>
    </w:p>
  </w:endnote>
  <w:endnote w:type="continuationSeparator" w:id="0">
    <w:p w:rsidR="00B135A8" w:rsidRDefault="00B13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5C" w:rsidRDefault="008965E1">
    <w:pPr>
      <w:pStyle w:val="Footer"/>
      <w:framePr w:wrap="around" w:vAnchor="text" w:hAnchor="margin" w:xAlign="center" w:y="1"/>
      <w:rPr>
        <w:rStyle w:val="PageNumber"/>
      </w:rPr>
    </w:pPr>
    <w:r>
      <w:rPr>
        <w:rStyle w:val="PageNumber"/>
      </w:rPr>
      <w:fldChar w:fldCharType="begin"/>
    </w:r>
    <w:r w:rsidR="00F40E3C">
      <w:rPr>
        <w:rStyle w:val="PageNumber"/>
      </w:rPr>
      <w:instrText xml:space="preserve">PAGE  </w:instrText>
    </w:r>
    <w:r>
      <w:rPr>
        <w:rStyle w:val="PageNumber"/>
      </w:rPr>
      <w:fldChar w:fldCharType="end"/>
    </w:r>
  </w:p>
  <w:p w:rsidR="00D10C5C" w:rsidRDefault="00D10C5C">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16C" w:rsidRDefault="00E7316C">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16C" w:rsidRDefault="00E7316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5A8" w:rsidRDefault="00B135A8">
      <w:r>
        <w:separator/>
      </w:r>
    </w:p>
  </w:footnote>
  <w:footnote w:type="continuationSeparator" w:id="0">
    <w:p w:rsidR="00B135A8" w:rsidRDefault="00B135A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16C" w:rsidRDefault="00E7316C">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5C" w:rsidRDefault="00E7316C" w:rsidP="00E7316C">
    <w:pPr>
      <w:pStyle w:val="Header"/>
      <w:rPr>
        <w:b/>
        <w:bCs/>
        <w:smallCaps/>
      </w:rPr>
    </w:pPr>
    <w:r>
      <w:rPr>
        <w:b/>
        <w:bCs/>
        <w:smallCaps/>
        <w:noProof/>
        <w:lang w:val="en-US"/>
      </w:rPr>
      <w:drawing>
        <wp:anchor distT="0" distB="0" distL="114300" distR="114300" simplePos="0" relativeHeight="251659264" behindDoc="0" locked="0" layoutInCell="0" allowOverlap="1">
          <wp:simplePos x="0" y="0"/>
          <wp:positionH relativeFrom="column">
            <wp:posOffset>4710607</wp:posOffset>
          </wp:positionH>
          <wp:positionV relativeFrom="paragraph">
            <wp:posOffset>-102191</wp:posOffset>
          </wp:positionV>
          <wp:extent cx="1690252" cy="382772"/>
          <wp:effectExtent l="19050" t="0" r="5198"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90252" cy="382772"/>
                  </a:xfrm>
                  <a:prstGeom prst="rect">
                    <a:avLst/>
                  </a:prstGeom>
                  <a:noFill/>
                </pic:spPr>
              </pic:pic>
            </a:graphicData>
          </a:graphic>
        </wp:anchor>
      </w:drawing>
    </w:r>
    <w:r w:rsidR="00F40E3C">
      <w:rPr>
        <w:b/>
        <w:bCs/>
        <w:smallCaps/>
      </w:rPr>
      <w:t>Environmental &amp; Sustainability Policy</w:t>
    </w:r>
  </w:p>
  <w:p w:rsidR="00D10C5C" w:rsidRDefault="00D10C5C">
    <w:pPr>
      <w:pStyle w:val="Header"/>
      <w:jc w:val="center"/>
    </w:pPr>
  </w:p>
  <w:p w:rsidR="00E7316C" w:rsidRDefault="00E7316C">
    <w:pPr>
      <w:pStyle w:val="Header"/>
      <w:jc w:val="cent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16C" w:rsidRDefault="00E7316C">
    <w:pPr>
      <w:pStyle w:val="Header"/>
    </w:pPr>
    <w:r>
      <w:rPr>
        <w:noProof/>
        <w:lang w:val="en-US"/>
      </w:rPr>
      <w:drawing>
        <wp:anchor distT="0" distB="0" distL="114300" distR="114300" simplePos="0" relativeHeight="251658240" behindDoc="0" locked="0" layoutInCell="0" allowOverlap="1">
          <wp:simplePos x="0" y="0"/>
          <wp:positionH relativeFrom="column">
            <wp:posOffset>1276615</wp:posOffset>
          </wp:positionH>
          <wp:positionV relativeFrom="paragraph">
            <wp:posOffset>-155354</wp:posOffset>
          </wp:positionV>
          <wp:extent cx="3386381" cy="776177"/>
          <wp:effectExtent l="19050" t="0" r="4519"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386381" cy="776177"/>
                  </a:xfrm>
                  <a:prstGeom prst="rect">
                    <a:avLst/>
                  </a:prstGeom>
                  <a:noFill/>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23C5"/>
    <w:multiLevelType w:val="hybridMultilevel"/>
    <w:tmpl w:val="E7042C40"/>
    <w:lvl w:ilvl="0" w:tplc="EF10FEDC">
      <w:start w:val="4"/>
      <w:numFmt w:val="bullet"/>
      <w:lvlText w:val="o"/>
      <w:lvlJc w:val="left"/>
      <w:pPr>
        <w:tabs>
          <w:tab w:val="num" w:pos="454"/>
        </w:tabs>
        <w:ind w:left="454" w:hanging="454"/>
      </w:pPr>
      <w:rPr>
        <w:rFonts w:hAnsi="Courier New" w:hint="default"/>
      </w:rPr>
    </w:lvl>
    <w:lvl w:ilvl="1" w:tplc="04090003" w:tentative="1">
      <w:start w:val="1"/>
      <w:numFmt w:val="bullet"/>
      <w:lvlText w:val="o"/>
      <w:lvlJc w:val="left"/>
      <w:pPr>
        <w:tabs>
          <w:tab w:val="num" w:pos="1043"/>
        </w:tabs>
        <w:ind w:left="1043" w:hanging="360"/>
      </w:pPr>
      <w:rPr>
        <w:rFonts w:ascii="Courier New" w:hAnsi="Courier New" w:hint="default"/>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1">
    <w:nsid w:val="09E43160"/>
    <w:multiLevelType w:val="hybridMultilevel"/>
    <w:tmpl w:val="EC4837BE"/>
    <w:lvl w:ilvl="0" w:tplc="1BB69FA4">
      <w:start w:val="4"/>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71A01"/>
    <w:multiLevelType w:val="hybridMultilevel"/>
    <w:tmpl w:val="B4F00D24"/>
    <w:lvl w:ilvl="0" w:tplc="B2F0228E">
      <w:start w:val="1"/>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626ACE"/>
    <w:multiLevelType w:val="hybridMultilevel"/>
    <w:tmpl w:val="66B0055A"/>
    <w:lvl w:ilvl="0" w:tplc="1BB69FA4">
      <w:start w:val="4"/>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B17E9A"/>
    <w:multiLevelType w:val="hybridMultilevel"/>
    <w:tmpl w:val="466023AA"/>
    <w:lvl w:ilvl="0" w:tplc="FC18DB96">
      <w:start w:val="4"/>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784D35"/>
    <w:multiLevelType w:val="hybridMultilevel"/>
    <w:tmpl w:val="72E2B9E2"/>
    <w:lvl w:ilvl="0" w:tplc="FC18DB96">
      <w:start w:val="4"/>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5327D9"/>
    <w:multiLevelType w:val="hybridMultilevel"/>
    <w:tmpl w:val="C62C0AD0"/>
    <w:lvl w:ilvl="0" w:tplc="0B9A9754">
      <w:start w:val="1"/>
      <w:numFmt w:val="bullet"/>
      <w:lvlText w:val=""/>
      <w:lvlJc w:val="left"/>
      <w:pPr>
        <w:tabs>
          <w:tab w:val="num" w:pos="440"/>
        </w:tabs>
        <w:ind w:left="420" w:hanging="34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7">
    <w:nsid w:val="3932747E"/>
    <w:multiLevelType w:val="hybridMultilevel"/>
    <w:tmpl w:val="A49A4FDE"/>
    <w:lvl w:ilvl="0" w:tplc="0B9A9754">
      <w:start w:val="1"/>
      <w:numFmt w:val="bullet"/>
      <w:lvlText w:val=""/>
      <w:lvlJc w:val="left"/>
      <w:pPr>
        <w:tabs>
          <w:tab w:val="num" w:pos="440"/>
        </w:tabs>
        <w:ind w:left="420" w:hanging="34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8">
    <w:nsid w:val="3E81297F"/>
    <w:multiLevelType w:val="hybridMultilevel"/>
    <w:tmpl w:val="702CBC94"/>
    <w:lvl w:ilvl="0" w:tplc="1BB69FA4">
      <w:start w:val="4"/>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D34128"/>
    <w:multiLevelType w:val="hybridMultilevel"/>
    <w:tmpl w:val="A7D29724"/>
    <w:lvl w:ilvl="0" w:tplc="FC18DB96">
      <w:start w:val="4"/>
      <w:numFmt w:val="bullet"/>
      <w:lvlText w:val=""/>
      <w:lvlJc w:val="left"/>
      <w:pPr>
        <w:tabs>
          <w:tab w:val="num" w:pos="425"/>
        </w:tabs>
        <w:ind w:left="425" w:hanging="425"/>
      </w:pPr>
      <w:rPr>
        <w:rFonts w:ascii="Symbol" w:hAnsi="Symbol" w:hint="default"/>
      </w:rPr>
    </w:lvl>
    <w:lvl w:ilvl="1" w:tplc="EF10FEDC">
      <w:start w:val="4"/>
      <w:numFmt w:val="bullet"/>
      <w:lvlText w:val="o"/>
      <w:lvlJc w:val="left"/>
      <w:pPr>
        <w:tabs>
          <w:tab w:val="num" w:pos="851"/>
        </w:tabs>
        <w:ind w:left="851" w:hanging="454"/>
      </w:pPr>
      <w:rPr>
        <w:rFonts w:hAnsi="Courier New" w:hint="default"/>
      </w:rPr>
    </w:lvl>
    <w:lvl w:ilvl="2" w:tplc="1BB69FA4">
      <w:start w:val="4"/>
      <w:numFmt w:val="bullet"/>
      <w:lvlText w:val=""/>
      <w:lvlJc w:val="left"/>
      <w:pPr>
        <w:tabs>
          <w:tab w:val="num" w:pos="425"/>
        </w:tabs>
        <w:ind w:left="425" w:hanging="425"/>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891F38"/>
    <w:multiLevelType w:val="hybridMultilevel"/>
    <w:tmpl w:val="D66CA6E0"/>
    <w:lvl w:ilvl="0" w:tplc="FC18DB96">
      <w:start w:val="4"/>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8C262B"/>
    <w:multiLevelType w:val="hybridMultilevel"/>
    <w:tmpl w:val="52F4C136"/>
    <w:lvl w:ilvl="0" w:tplc="EA6600F0">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7517B7"/>
    <w:multiLevelType w:val="hybridMultilevel"/>
    <w:tmpl w:val="1D360C3A"/>
    <w:lvl w:ilvl="0" w:tplc="1BB69FA4">
      <w:start w:val="4"/>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9F5AB1"/>
    <w:multiLevelType w:val="hybridMultilevel"/>
    <w:tmpl w:val="F3408F60"/>
    <w:lvl w:ilvl="0" w:tplc="1BB69FA4">
      <w:start w:val="4"/>
      <w:numFmt w:val="bullet"/>
      <w:lvlText w:val=""/>
      <w:lvlJc w:val="left"/>
      <w:pPr>
        <w:tabs>
          <w:tab w:val="num" w:pos="492"/>
        </w:tabs>
        <w:ind w:left="492" w:hanging="425"/>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4">
    <w:nsid w:val="60887CDE"/>
    <w:multiLevelType w:val="hybridMultilevel"/>
    <w:tmpl w:val="6D1A041A"/>
    <w:lvl w:ilvl="0" w:tplc="FC18DB96">
      <w:start w:val="4"/>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813460"/>
    <w:multiLevelType w:val="hybridMultilevel"/>
    <w:tmpl w:val="2DE865D0"/>
    <w:lvl w:ilvl="0" w:tplc="FC18DB96">
      <w:start w:val="4"/>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D1590D"/>
    <w:multiLevelType w:val="hybridMultilevel"/>
    <w:tmpl w:val="218C5AFA"/>
    <w:lvl w:ilvl="0" w:tplc="FC18DB96">
      <w:start w:val="4"/>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78911CA"/>
    <w:multiLevelType w:val="hybridMultilevel"/>
    <w:tmpl w:val="5D4EDDA0"/>
    <w:lvl w:ilvl="0" w:tplc="1BB69FA4">
      <w:start w:val="4"/>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9B4EF5"/>
    <w:multiLevelType w:val="hybridMultilevel"/>
    <w:tmpl w:val="C45C702E"/>
    <w:lvl w:ilvl="0" w:tplc="0B9A9754">
      <w:start w:val="1"/>
      <w:numFmt w:val="bullet"/>
      <w:lvlText w:val=""/>
      <w:lvlJc w:val="left"/>
      <w:pPr>
        <w:tabs>
          <w:tab w:val="num" w:pos="440"/>
        </w:tabs>
        <w:ind w:left="420" w:hanging="34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9">
    <w:nsid w:val="7E3040A4"/>
    <w:multiLevelType w:val="hybridMultilevel"/>
    <w:tmpl w:val="2A3A4F4C"/>
    <w:lvl w:ilvl="0" w:tplc="1BB69FA4">
      <w:start w:val="4"/>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15"/>
  </w:num>
  <w:num w:numId="4">
    <w:abstractNumId w:val="5"/>
  </w:num>
  <w:num w:numId="5">
    <w:abstractNumId w:val="10"/>
  </w:num>
  <w:num w:numId="6">
    <w:abstractNumId w:val="4"/>
  </w:num>
  <w:num w:numId="7">
    <w:abstractNumId w:val="9"/>
  </w:num>
  <w:num w:numId="8">
    <w:abstractNumId w:val="0"/>
  </w:num>
  <w:num w:numId="9">
    <w:abstractNumId w:val="3"/>
  </w:num>
  <w:num w:numId="10">
    <w:abstractNumId w:val="12"/>
  </w:num>
  <w:num w:numId="11">
    <w:abstractNumId w:val="8"/>
  </w:num>
  <w:num w:numId="12">
    <w:abstractNumId w:val="1"/>
  </w:num>
  <w:num w:numId="13">
    <w:abstractNumId w:val="17"/>
  </w:num>
  <w:num w:numId="14">
    <w:abstractNumId w:val="19"/>
  </w:num>
  <w:num w:numId="15">
    <w:abstractNumId w:val="13"/>
  </w:num>
  <w:num w:numId="16">
    <w:abstractNumId w:val="2"/>
  </w:num>
  <w:num w:numId="17">
    <w:abstractNumId w:val="11"/>
  </w:num>
  <w:num w:numId="18">
    <w:abstractNumId w:val="7"/>
  </w:num>
  <w:num w:numId="19">
    <w:abstractNumId w:val="6"/>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AF4D22"/>
    <w:rsid w:val="00062E06"/>
    <w:rsid w:val="000B009F"/>
    <w:rsid w:val="001E3933"/>
    <w:rsid w:val="003552E4"/>
    <w:rsid w:val="00532E6A"/>
    <w:rsid w:val="00585625"/>
    <w:rsid w:val="005B6E01"/>
    <w:rsid w:val="00700748"/>
    <w:rsid w:val="008770B3"/>
    <w:rsid w:val="008965E1"/>
    <w:rsid w:val="00914FCF"/>
    <w:rsid w:val="00990A72"/>
    <w:rsid w:val="00AF4D22"/>
    <w:rsid w:val="00B135A8"/>
    <w:rsid w:val="00D10C5C"/>
    <w:rsid w:val="00E7316C"/>
    <w:rsid w:val="00F40E3C"/>
    <w:rsid w:val="00F430E4"/>
    <w:rsid w:val="00F64CA3"/>
  </w:rsids>
  <m:mathPr>
    <m:mathFont m:val="Edwardian Script ITC"/>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C5C"/>
    <w:rPr>
      <w:rFonts w:ascii="Arial" w:hAnsi="Arial"/>
      <w:sz w:val="24"/>
      <w:lang w:eastAsia="en-US"/>
    </w:rPr>
  </w:style>
  <w:style w:type="paragraph" w:styleId="Heading1">
    <w:name w:val="heading 1"/>
    <w:basedOn w:val="Normal"/>
    <w:next w:val="Normal"/>
    <w:qFormat/>
    <w:rsid w:val="00D10C5C"/>
    <w:pPr>
      <w:keepNext/>
      <w:jc w:val="center"/>
      <w:outlineLvl w:val="0"/>
    </w:pPr>
    <w:rPr>
      <w:sz w:val="36"/>
    </w:rPr>
  </w:style>
  <w:style w:type="paragraph" w:styleId="Heading2">
    <w:name w:val="heading 2"/>
    <w:basedOn w:val="Normal"/>
    <w:next w:val="Normal"/>
    <w:qFormat/>
    <w:rsid w:val="00D10C5C"/>
    <w:pPr>
      <w:keepNext/>
      <w:outlineLvl w:val="1"/>
    </w:pPr>
    <w:rPr>
      <w:b/>
      <w:bCs/>
    </w:rPr>
  </w:style>
  <w:style w:type="paragraph" w:styleId="Heading3">
    <w:name w:val="heading 3"/>
    <w:basedOn w:val="Normal"/>
    <w:next w:val="Normal"/>
    <w:qFormat/>
    <w:rsid w:val="00D10C5C"/>
    <w:pPr>
      <w:keepNext/>
      <w:outlineLvl w:val="2"/>
    </w:pPr>
    <w:rPr>
      <w:b/>
      <w:bCs/>
      <w:sz w:val="28"/>
    </w:rPr>
  </w:style>
  <w:style w:type="paragraph" w:styleId="Heading4">
    <w:name w:val="heading 4"/>
    <w:basedOn w:val="Normal"/>
    <w:next w:val="Normal"/>
    <w:qFormat/>
    <w:rsid w:val="00D10C5C"/>
    <w:pPr>
      <w:keepNext/>
      <w:outlineLvl w:val="3"/>
    </w:pPr>
    <w:rPr>
      <w:b/>
      <w:bCs/>
      <w:i/>
      <w:iCs/>
    </w:rPr>
  </w:style>
  <w:style w:type="paragraph" w:styleId="Heading5">
    <w:name w:val="heading 5"/>
    <w:basedOn w:val="Normal"/>
    <w:next w:val="Normal"/>
    <w:qFormat/>
    <w:rsid w:val="00D10C5C"/>
    <w:pPr>
      <w:keepNext/>
      <w:outlineLvl w:val="4"/>
    </w:pPr>
    <w:rPr>
      <w:i/>
      <w:iCs/>
    </w:rPr>
  </w:style>
  <w:style w:type="paragraph" w:styleId="Heading6">
    <w:name w:val="heading 6"/>
    <w:basedOn w:val="Normal"/>
    <w:next w:val="Normal"/>
    <w:qFormat/>
    <w:rsid w:val="00D10C5C"/>
    <w:pPr>
      <w:keepNext/>
      <w:jc w:val="center"/>
      <w:outlineLvl w:val="5"/>
    </w:pPr>
    <w:rPr>
      <w:b/>
      <w:bCs/>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semiHidden/>
    <w:rsid w:val="00D10C5C"/>
    <w:pPr>
      <w:tabs>
        <w:tab w:val="center" w:pos="4153"/>
        <w:tab w:val="right" w:pos="8306"/>
      </w:tabs>
    </w:pPr>
  </w:style>
  <w:style w:type="paragraph" w:styleId="Footer">
    <w:name w:val="footer"/>
    <w:basedOn w:val="Normal"/>
    <w:semiHidden/>
    <w:rsid w:val="00D10C5C"/>
    <w:pPr>
      <w:tabs>
        <w:tab w:val="center" w:pos="4153"/>
        <w:tab w:val="right" w:pos="8306"/>
      </w:tabs>
    </w:pPr>
  </w:style>
  <w:style w:type="character" w:styleId="PageNumber">
    <w:name w:val="page number"/>
    <w:basedOn w:val="DefaultParagraphFont"/>
    <w:semiHidden/>
    <w:rsid w:val="00D10C5C"/>
  </w:style>
  <w:style w:type="paragraph" w:styleId="Subtitle">
    <w:name w:val="Subtitle"/>
    <w:basedOn w:val="Normal"/>
    <w:qFormat/>
    <w:rsid w:val="00D10C5C"/>
    <w:pPr>
      <w:jc w:val="center"/>
    </w:pPr>
    <w:rPr>
      <w:rFonts w:ascii="Times New Roman" w:hAnsi="Times New Roman"/>
      <w:b/>
      <w:bCs/>
      <w:position w:val="6"/>
      <w:sz w:val="28"/>
    </w:rPr>
  </w:style>
  <w:style w:type="paragraph" w:styleId="BodyText">
    <w:name w:val="Body Text"/>
    <w:basedOn w:val="Normal"/>
    <w:semiHidden/>
    <w:rsid w:val="00D10C5C"/>
    <w:rPr>
      <w:rFonts w:cs="Arial"/>
      <w:position w:val="6"/>
      <w:sz w:val="28"/>
    </w:rPr>
  </w:style>
  <w:style w:type="paragraph" w:styleId="BodyTextIndent">
    <w:name w:val="Body Text Indent"/>
    <w:basedOn w:val="Normal"/>
    <w:semiHidden/>
    <w:rsid w:val="00D10C5C"/>
    <w:pPr>
      <w:ind w:left="80"/>
    </w:pPr>
    <w:rPr>
      <w:rFonts w:cs="Arial"/>
      <w:position w:val="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24</Pages>
  <Words>6556</Words>
  <Characters>37370</Characters>
  <Application>Microsoft Macintosh Word</Application>
  <DocSecurity>0</DocSecurity>
  <Lines>311</Lines>
  <Paragraphs>74</Paragraphs>
  <ScaleCrop>false</ScaleCrop>
  <HeadingPairs>
    <vt:vector size="2" baseType="variant">
      <vt:variant>
        <vt:lpstr>Title</vt:lpstr>
      </vt:variant>
      <vt:variant>
        <vt:i4>1</vt:i4>
      </vt:variant>
    </vt:vector>
  </HeadingPairs>
  <TitlesOfParts>
    <vt:vector size="1" baseType="lpstr">
      <vt:lpstr>NEWLAND CONSTRUCTION LTD</vt:lpstr>
    </vt:vector>
  </TitlesOfParts>
  <Company>Newland Construction</Company>
  <LinksUpToDate>false</LinksUpToDate>
  <CharactersWithSpaces>45892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NEWLAND CONSTRUCTION LTD</dc:title>
  <dc:subject/>
  <dc:creator>Barbera</dc:creator>
  <cp:keywords/>
  <dc:description/>
  <cp:lastModifiedBy>Barbara Pink</cp:lastModifiedBy>
  <cp:revision>8</cp:revision>
  <cp:lastPrinted>2008-07-31T14:10:00Z</cp:lastPrinted>
  <dcterms:created xsi:type="dcterms:W3CDTF">2009-04-28T08:12:00Z</dcterms:created>
  <dcterms:modified xsi:type="dcterms:W3CDTF">2011-02-02T11:12:00Z</dcterms:modified>
</cp:coreProperties>
</file>